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0D" w:rsidRDefault="0061520D" w:rsidP="0061520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61520D" w:rsidRDefault="0061520D" w:rsidP="0061520D">
      <w:pPr>
        <w:autoSpaceDE w:val="0"/>
        <w:autoSpaceDN w:val="0"/>
        <w:adjustRightInd w:val="0"/>
        <w:spacing w:after="0" w:line="240" w:lineRule="auto"/>
        <w:jc w:val="both"/>
        <w:outlineLvl w:val="0"/>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КОМИТЕТ ПРИРОДНЫХ РЕСУРСОВ И ЭКОЛОГИИ</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16 сентября 2016 г. N 1310</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ТЕРРИТОРИАЛЬНОЙ СХЕМЫ ОБРАЩЕНИЯ С ОТХОДАМИ,</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ТВЕРДЫМИ КОММУНАЛЬНЫМИ ОТХОДАМИ,</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Федерального закона от 24 июня 1998 г. N 89-ФЗ "Об отходах производств и потребления", </w:t>
      </w:r>
      <w:hyperlink r:id="rId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Волгоградской области от 30 декабря 2015 г. N 817-п "О реализации Федерального закона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hyperlink r:id="rId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Волгоградской области от 24 ноября 2014 г. N 39-п "Об утверждении Положения о комитете природных ресурсов и экологии Волгоградской области" приказываю:</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территориальную </w:t>
      </w:r>
      <w:hyperlink w:anchor="Par29" w:history="1">
        <w:r>
          <w:rPr>
            <w:rFonts w:ascii="Times New Roman" w:hAnsi="Times New Roman" w:cs="Times New Roman"/>
            <w:color w:val="0000FF"/>
            <w:sz w:val="28"/>
            <w:szCs w:val="28"/>
          </w:rPr>
          <w:t>схему</w:t>
        </w:r>
      </w:hyperlink>
      <w:r>
        <w:rPr>
          <w:rFonts w:ascii="Times New Roman" w:hAnsi="Times New Roman" w:cs="Times New Roman"/>
          <w:sz w:val="28"/>
          <w:szCs w:val="28"/>
        </w:rPr>
        <w:t xml:space="preserve"> обращения с отходами, в том числе твердыми коммунальными отходами,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Настоящий приказ вступает в силу со дня его подписания и подлежит официальному опубликованию.</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В.Е.САЗОНОВ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комитета природных</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ресурсов и экологии</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16.09.2016 N 1310</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Pr>
          <w:rFonts w:ascii="Times New Roman" w:hAnsi="Times New Roman" w:cs="Times New Roman"/>
          <w:b/>
          <w:bCs/>
          <w:sz w:val="28"/>
          <w:szCs w:val="28"/>
        </w:rPr>
        <w:t>ТЕРРИТОРИАЛЬНАЯ СХЕМА</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ОБРАЩЕНИЯ С ОТХОДАМИ, В ТОМ ЧИСЛЕ С ТВЕРДЫМИ КОММУНАЛЬНЫМИ</w:t>
      </w:r>
    </w:p>
    <w:p w:rsidR="0061520D" w:rsidRDefault="0061520D" w:rsidP="00615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ОТХОДАМИ, ВОЛГОГРАДСКОЙ ОБЛАСТИ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left="540" w:firstLine="540"/>
        <w:jc w:val="both"/>
        <w:outlineLvl w:val="1"/>
        <w:rPr>
          <w:rFonts w:ascii="Times New Roman" w:hAnsi="Times New Roman" w:cs="Times New Roman"/>
          <w:sz w:val="28"/>
          <w:szCs w:val="28"/>
        </w:rPr>
      </w:pPr>
      <w:r>
        <w:rPr>
          <w:rFonts w:ascii="Times New Roman" w:hAnsi="Times New Roman" w:cs="Times New Roman"/>
          <w:sz w:val="28"/>
          <w:szCs w:val="28"/>
        </w:rPr>
        <w:t>ОПРЕДЕЛЕНИЯ</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документе применяют следующие термины с соответствующими определениями: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6520"/>
      </w:tblGrid>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Территориальная схема</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текстовые, табличные и графические (карты, схемы, чертежи, планы и иные материалы) описания системы организации и осуществления на территории субъекта Российской Федерации деятельности по сбору, транспортированию, обработке, утилизации, обезвреживанию, размещению образующихся на территории данного субъекта Российской Федерации и (или) поступающих из других субъектов Российской Федерации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Источник образования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Схема потоков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графическое отображение перемещения отходов от источников образования отходов до объектов, используемых для их обработки, утилизации, обезвреживания, размещения, с информацией о количестве образующихся отходов на территории субъекта Российской Федерации, а также поступающих из других субъектов Российской Федерации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Обращение с отходами</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по сбору, накоплению, транспортированию, обработке, утилизации, обезвреживанию, размещению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Твердые коммунальные отходы</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w:t>
            </w:r>
            <w:r>
              <w:rPr>
                <w:rFonts w:ascii="Times New Roman" w:hAnsi="Times New Roman" w:cs="Times New Roman"/>
                <w:sz w:val="28"/>
                <w:szCs w:val="28"/>
              </w:rPr>
              <w:lastRenderedPageBreak/>
              <w:t>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Норматив накопления твердых коммунальных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среднее количество твердых коммунальных отходов, образующихся в единицу времени</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Вторичное сырье</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вторичные материальные ресурсы, собранные (заготовленные) и подготовленные к повторному использованию</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Раздельный сбор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или поступление отходов от физических и юридических лиц с выделением вторичных ресурсов в отдельный поток (потоки) в целях их дальнейшего использования, обезвреживания, транспортирования, размещения</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Переработка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Сортировка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разделение и (или) смешение отходов согласно определенным критериям на качественно различающиеся составляющие</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Свалки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территории, используемые, но не предназначенные для размещения на них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Ликвидация объектов размещения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по освобождению земель от размещенных на них отходов и другие работы по подготовке объектов к дальнейшей рекультивации</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совокупность отходов, которые имеют общие признаки в соответствии с системой классификации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Размещение </w:t>
            </w:r>
            <w:r>
              <w:rPr>
                <w:rFonts w:ascii="Times New Roman" w:hAnsi="Times New Roman" w:cs="Times New Roman"/>
                <w:sz w:val="28"/>
                <w:szCs w:val="28"/>
              </w:rPr>
              <w:lastRenderedPageBreak/>
              <w:t>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хранение и захоронение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Хранение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Захоронение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Pr>
                <w:rFonts w:ascii="Times New Roman" w:hAnsi="Times New Roman" w:cs="Times New Roman"/>
                <w:sz w:val="28"/>
                <w:szCs w:val="28"/>
              </w:rPr>
              <w:t>рециклинг</w:t>
            </w:r>
            <w:proofErr w:type="spellEnd"/>
            <w:r>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Накопление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Обработка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предварительная подготовка отходов к дальнейшей утилизации, включая их сортировку, разборку, очистку</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размещения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специально оборудованные сооружения, предназначенные для размещения отходов (полигон, </w:t>
            </w:r>
            <w:proofErr w:type="spellStart"/>
            <w:r>
              <w:rPr>
                <w:rFonts w:ascii="Times New Roman" w:hAnsi="Times New Roman" w:cs="Times New Roman"/>
                <w:sz w:val="28"/>
                <w:szCs w:val="28"/>
              </w:rPr>
              <w:t>шламохранилище</w:t>
            </w:r>
            <w:proofErr w:type="spellEnd"/>
            <w:r>
              <w:rPr>
                <w:rFonts w:ascii="Times New Roman" w:hAnsi="Times New Roman" w:cs="Times New Roman"/>
                <w:sz w:val="28"/>
                <w:szCs w:val="28"/>
              </w:rPr>
              <w:t xml:space="preserve">, в том числе шламовый амбар, </w:t>
            </w:r>
            <w:proofErr w:type="spellStart"/>
            <w:r>
              <w:rPr>
                <w:rFonts w:ascii="Times New Roman" w:hAnsi="Times New Roman" w:cs="Times New Roman"/>
                <w:sz w:val="28"/>
                <w:szCs w:val="28"/>
              </w:rPr>
              <w:t>хвостохранилище</w:t>
            </w:r>
            <w:proofErr w:type="spellEnd"/>
            <w:r>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захоронения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хранения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Объекты обезвреживания отходов</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Оператор по обращению с твердыми коммунальными отходами</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tc>
      </w:tr>
      <w:tr w:rsidR="0061520D">
        <w:tc>
          <w:tcPr>
            <w:tcW w:w="2551"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Региональный оператор по обращению с твердыми коммунальными отходами (далее </w:t>
            </w:r>
            <w:r>
              <w:rPr>
                <w:rFonts w:ascii="Times New Roman" w:hAnsi="Times New Roman" w:cs="Times New Roman"/>
                <w:sz w:val="28"/>
                <w:szCs w:val="28"/>
              </w:rPr>
              <w:lastRenderedPageBreak/>
              <w:t>также - региональный оператор)</w:t>
            </w:r>
          </w:p>
        </w:tc>
        <w:tc>
          <w:tcPr>
            <w:tcW w:w="6520"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w:t>
            </w:r>
            <w:r>
              <w:rPr>
                <w:rFonts w:ascii="Times New Roman" w:hAnsi="Times New Roman" w:cs="Times New Roman"/>
                <w:sz w:val="28"/>
                <w:szCs w:val="28"/>
              </w:rPr>
              <w:lastRenderedPageBreak/>
              <w:t>находятся в зоне деятельности регионального оператора</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ОБОЗНАЧЕНИЯ И СОКРАЩЕНИЯ</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066"/>
        <w:gridCol w:w="3005"/>
      </w:tblGrid>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Волгоградской области</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Территориальная схема</w:t>
            </w:r>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Твердые коммунальные отходы</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ТКО</w:t>
            </w:r>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Крупногабаритные отходы</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КГО</w:t>
            </w:r>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классификационный каталог отходов</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hyperlink r:id="rId8" w:history="1">
              <w:r>
                <w:rPr>
                  <w:rFonts w:ascii="Times New Roman" w:hAnsi="Times New Roman" w:cs="Times New Roman"/>
                  <w:color w:val="0000FF"/>
                  <w:sz w:val="28"/>
                  <w:szCs w:val="28"/>
                </w:rPr>
                <w:t>ФККО</w:t>
              </w:r>
            </w:hyperlink>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реестр объектов размещения отходов</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ГРОРО</w:t>
            </w:r>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Садоводческое некоммерческое товарищество</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СНТ</w:t>
            </w:r>
          </w:p>
        </w:tc>
      </w:tr>
      <w:tr w:rsidR="0061520D">
        <w:tc>
          <w:tcPr>
            <w:tcW w:w="6066"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Региональный оператор по обращению с твердыми коммунальными отходами</w:t>
            </w:r>
          </w:p>
        </w:tc>
        <w:tc>
          <w:tcPr>
            <w:tcW w:w="3005" w:type="dxa"/>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Региональный оператор</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ВВЕДЕНИЕ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Безопасное обращение с отходами - один из важнейших экологических аспектов развития субъекта Российской Федерации, способствующий охране здоровья населения и реализующий его право на благоприятную окружающую среду.</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 субъекты Российской Федерации разрабатывают и утверждают территориальные схемы обращения с отходами, в том числе с твердыми коммунальными отходами.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территориальной схемы осуществляется в целях организации и осуществления деятельности по сбору, транспортированию, обработке, утилизации, обезвреживанию, захоронению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схема направлена на создание эффективной, комплексной системы по обращению с отходами и реализацию механизмов, необходимых для решения задачи обеспечения экологически безопасного обращения с отходами на территории региона, определенных основами государственной политики в области экологического развития Российской Федерации на период до 2030 года: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предупреждение и сокращение образования отходов, их вовлечение в повторный хозяйственный оборот посредством максимально полного использования исходного сырья и материалов, предотвращения образования отходов в источнике их образования, сокращения объемов образования и снижения уровня опасности отходов, использования образовавшихся отходов путем переработки, регенерации, рекуперации, </w:t>
      </w:r>
      <w:proofErr w:type="spellStart"/>
      <w:r>
        <w:rPr>
          <w:rFonts w:ascii="Times New Roman" w:hAnsi="Times New Roman" w:cs="Times New Roman"/>
          <w:sz w:val="28"/>
          <w:szCs w:val="28"/>
        </w:rPr>
        <w:t>рециклинга</w:t>
      </w:r>
      <w:proofErr w:type="spellEnd"/>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внедрение и применение малоотходных и ресурсосберегающих технологий и оборудования;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развитие инфраструктуры экологически безопасного удаления отходов, их обезвреживания и размещения;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(металлолом, бумага, стеклянная и пластиковая тара, автомобильные шины и аккумуляторы и другие);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основных направлений построения инфраструктуры и развития сферы обращения с отходами необходимо учитывать географическое и социально-экономическое положение региона.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Волгоградская область располагается в южной части Российской Федерации на юго-востоке Восточно-Европейской равнины. Площадь Волгоградской области составляет 112,9 тысячи квадратных километров. Протяженность с севера на юг и с запада на восток более 400 километров.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Волгоградская область граничит с пятью регионами Российской Федерации (Саратовской, Астраханской, Ростовской и Воронежской областями, Республикой Калмыкия) и Казахстаном. Общая протяженность границ региона составляет 2221,9 километра.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sectPr w:rsidR="0061520D">
          <w:pgSz w:w="11905" w:h="16838"/>
          <w:pgMar w:top="1134" w:right="1275" w:bottom="1134" w:left="1558" w:header="0" w:footer="0" w:gutter="0"/>
          <w:cols w:space="720"/>
          <w:noEndnote/>
        </w:sect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7058025" cy="7038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58025" cy="7038975"/>
                    </a:xfrm>
                    <a:prstGeom prst="rect">
                      <a:avLst/>
                    </a:prstGeom>
                    <a:noFill/>
                    <a:ln w="9525">
                      <a:noFill/>
                      <a:miter lim="800000"/>
                      <a:headEnd/>
                      <a:tailEnd/>
                    </a:ln>
                  </pic:spPr>
                </pic:pic>
              </a:graphicData>
            </a:graphic>
          </wp:inline>
        </w:drawing>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sectPr w:rsidR="0061520D">
          <w:pgSz w:w="16838" w:h="11905" w:orient="landscape"/>
          <w:pgMar w:top="1558" w:right="1134" w:bottom="1275" w:left="1134" w:header="0" w:footer="0" w:gutter="0"/>
          <w:cols w:space="720"/>
          <w:noEndnote/>
        </w:sect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Рисунок 1. Волгоградская область</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1" w:history="1">
        <w:r>
          <w:rPr>
            <w:rFonts w:ascii="Times New Roman" w:hAnsi="Times New Roman" w:cs="Times New Roman"/>
            <w:color w:val="0000FF"/>
            <w:sz w:val="28"/>
            <w:szCs w:val="28"/>
          </w:rPr>
          <w:t>статьей 41</w:t>
        </w:r>
      </w:hyperlink>
      <w:r>
        <w:rPr>
          <w:rFonts w:ascii="Times New Roman" w:hAnsi="Times New Roman" w:cs="Times New Roman"/>
          <w:sz w:val="28"/>
          <w:szCs w:val="28"/>
        </w:rPr>
        <w:t xml:space="preserve"> Устава Волгоградской области территория региона состоит из районов и городов областного значения: Алексеевский, Быковский, </w:t>
      </w: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Еланский, </w:t>
      </w: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Котовский, </w:t>
      </w: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Ленинский, Нехаевский, Николаевский, Новоаннинский, Новониколаевский, Октябрьский, Ольховский, </w:t>
      </w: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Урюпинский, </w:t>
      </w: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Чернышковский районы и города областного значения: Волгоград, Волжский, Камышин, Михайловка, Урюпинск, Фролово.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Численность населения Волгоградской области на 1 января 2016 года составляет 2 545 227 чел. [7]. Плотность населения Волгоградской области составляет 22,55 человека на 1 квадратный километр.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Административным центром Волгоградской области является город-герой Волгоград с численностью населения 1016137 человек на 1 января 2016 года.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для Волгоградской области характерна высокая концентрация промышленного, транспортного и энергетического потенциала.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Это предприятия металлургического комплекса, машиностроения и металлообработки, производства строительных материалов, химической и нефтеперерабатывающей промышленности, сельского хозяйства, что отражается на морфологическом составе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Номенклатура образующихся отходов представлена всеми классами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класс опасности - ртутьсодержащие отходы, отходы оксида хрома шестивалентного, асбестовая пыль и прочие;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класс опасности - аккумуляторы с </w:t>
      </w:r>
      <w:proofErr w:type="spellStart"/>
      <w:r>
        <w:rPr>
          <w:rFonts w:ascii="Times New Roman" w:hAnsi="Times New Roman" w:cs="Times New Roman"/>
          <w:sz w:val="28"/>
          <w:szCs w:val="28"/>
        </w:rPr>
        <w:t>неслитым</w:t>
      </w:r>
      <w:proofErr w:type="spellEnd"/>
      <w:r>
        <w:rPr>
          <w:rFonts w:ascii="Times New Roman" w:hAnsi="Times New Roman" w:cs="Times New Roman"/>
          <w:sz w:val="28"/>
          <w:szCs w:val="28"/>
        </w:rPr>
        <w:t xml:space="preserve"> электролитом, кислота аккумуляторная серная отработанная, растворы аммиачные для травления меди отработанные, расплав электролита алюминиевого производства, шлам сернокислотного электролита и прочие;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класс опасности - металлургические шлаки, шлам минеральный от газоочистки производства алюминия, шламовые отходы гальванического, травильного производства, отработанные смазочные охлаждающие жидкости и масла, </w:t>
      </w:r>
      <w:proofErr w:type="spellStart"/>
      <w:r>
        <w:rPr>
          <w:rFonts w:ascii="Times New Roman" w:hAnsi="Times New Roman" w:cs="Times New Roman"/>
          <w:sz w:val="28"/>
          <w:szCs w:val="28"/>
        </w:rPr>
        <w:t>нефтешламы</w:t>
      </w:r>
      <w:proofErr w:type="spellEnd"/>
      <w:r>
        <w:rPr>
          <w:rFonts w:ascii="Times New Roman" w:hAnsi="Times New Roman" w:cs="Times New Roman"/>
          <w:sz w:val="28"/>
          <w:szCs w:val="28"/>
        </w:rPr>
        <w:t>, растворители, отходы красок, грунтовок, лаков, отходы, содержащие медь, хром и прочие;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класс опасности - металлургические шлаки, шлак печей переплава алюминиевого производства, отходы песка очистных и пескоструйных устройств, пыль щебеночная, отходы асбоцемента и асбеста, отходы мела, пыль кирпичная, отходы шлаковаты, асфальтобетона, абразивных материалов, шлак сварочный и прочие;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класс опасности - строительный щебень, бой строительного кирпича, стеклянный бой незагрязненный, отходы цемента в кусковой форме, лом стальной несортированный, отходы печатной продукции, отходы от уборки территории и помещений, древесные отходы, пыль зерновая, отходы керамических изделий и прочие.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схема также направлена на достижение целей комплексной </w:t>
      </w:r>
      <w:hyperlink r:id="rId12"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развития сферы обращения с твердыми коммунальными отходами на территории Волгоградской области на период до 2020 года, утвержденной приказом комитета природных ресурсов и экологии Волгоградской области от 17 марта 2015 года N 189:</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экологической безопасности, которая достигается путем ликвидации старых свалок и предупреждения образования новых несанкционированных мест размещения отходов и захламленности территорий, а также обеспечения специализированными объектами захоронения и дооснащения их современной системой сбора и транспортировки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ресурсосбережение, которое заключается в дооснащении полигонов сортировочными мощностями и создании эффективных перерабатывающих производств и вовлечении отходов во вторичный оборот.</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НАХОЖДЕНИЕ ИСТОЧНИКОВ ОБРАЗОВАНИЯ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Источники образования отходов можно разделить на хозяйствующие субъекты, в результате деятельности которых образуются отходы, и селитебные зоны городских округов, городских и сельских поселений Волгоградской области, в которых в результате жизнедеятельности населения в жилых помещениях образуются отходы.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территориальной схеме хозяйствующие субъекты - источники образования отходов определены на основании отчетности об образовании отходов за 2015 год по </w:t>
      </w:r>
      <w:hyperlink r:id="rId13" w:history="1">
        <w:r>
          <w:rPr>
            <w:rFonts w:ascii="Times New Roman" w:hAnsi="Times New Roman" w:cs="Times New Roman"/>
            <w:color w:val="0000FF"/>
            <w:sz w:val="28"/>
            <w:szCs w:val="28"/>
          </w:rPr>
          <w:t>форме 2-ТП "отходы"</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2015 году в Волгоградской области 2701 юридическое лицо (различной организационно-правовой формы) и индивидуальных предпринимателей подали сведения об образовании отходов. Из них: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758 хозяйствующих субъектов, образовавших отходы I класса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 II класса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390 - III класса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2438 - IV класса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2298 - V класса опасности.</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1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Наименования и сведения о местах нахождения (с указанием почтового адреса и (или) географических координат) источников образования отходов: территориально обособленных объектов, в результате хозяйственной и иной деятельности которых образуются отходы, представлены в таблице 1 приложения 1 к настоящей территориальной схеме.</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10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Графическое отображение на карте Волгоградской области хозяйствующих субъектов - источников образования отходов представлено на листах 2 - 79 приложения 10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нахождения источников образования отходов на территории Волгоградской области установлено, что более половины всех источников находятся в зоне Волгоградской агломерации (г. Волгоград, г. Волжский, </w:t>
      </w: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районы).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источников образования ТКО от населения рассмотрены территории городских округов, а также территории городских и сельских поселений муниципальных районов Волгоградской области (далее - поселения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поселениях Волгоградской области и о количестве проживающего в них населения получена из официальных источников государственной статистики [7]. При определении количества проживающего населения использованы данные о численности поселений на 01 января 2016 года.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анализа полученных и обобщенных сведений установлено, что в Волгоградской области находится 6 городских округов, 29 городских и 408 сельских поселений.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Более половины всего населения Волгоградской области, а именно 1619737 человек, проживает в городских округах, 562832 человека проживают в сельских, 363368 человек в городских поселениях муниципальных районов Волгоградской области. Городское население региона составляет 1983105 человек, сельское 562832 человека.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xml:space="preserve"> приведены данные по численности населения муниципальных образований, входящих в состав Волгоградской области, на 01 января 2016 года.</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Таблица 1</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bookmarkStart w:id="1" w:name="Par174"/>
      <w:bookmarkEnd w:id="1"/>
      <w:r>
        <w:rPr>
          <w:rFonts w:ascii="Times New Roman" w:hAnsi="Times New Roman" w:cs="Times New Roman"/>
          <w:sz w:val="28"/>
          <w:szCs w:val="28"/>
        </w:rPr>
        <w:t>Численность населения муниципальных образований</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 на 01 января 2016 года</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6520"/>
        <w:gridCol w:w="1871"/>
      </w:tblGrid>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человек</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Алексеевский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16361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Быковский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26177</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60031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15051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29816</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Еланский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30581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40333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33305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54461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40460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17812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36708</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Котовский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31761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Ленинский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30675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Нехаевский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13824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Николаевский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30060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34253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Новониколаевский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21293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20556</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Ольховский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17834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40971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20077</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15916</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36875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23829</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60204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18923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34472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Урюпинский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26937</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14129</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Чернышковский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15940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город-герой Волгоград</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1016137</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Волжский</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325895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Камышин</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112501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Михайловка</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88689</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Урюпинск</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38758</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652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Фролово</w:t>
            </w:r>
          </w:p>
        </w:tc>
        <w:tc>
          <w:tcPr>
            <w:tcW w:w="187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37757</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сведения о местах нахождения (с указанием почтового адреса и (или) географических координат) источников образования отходов: территорий поселений и городских округов Волгоградской области либо их выделяемых частей, на которых образуются твердые коммунальные отходы, представлены в таблице 2 приложения 1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Графическое отображение поселений Волгоградской области, являющихся источниками образования отходов, представлено на листах 2 - 79 приложения 10 к настоящей территориальной схеме.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bookmarkStart w:id="2" w:name="Par298"/>
      <w:bookmarkEnd w:id="2"/>
      <w:r>
        <w:rPr>
          <w:rFonts w:ascii="Times New Roman" w:hAnsi="Times New Roman" w:cs="Times New Roman"/>
          <w:sz w:val="28"/>
          <w:szCs w:val="28"/>
        </w:rPr>
        <w:t>2. КОЛИЧЕСТВО ОБРАЗУЮЩИХСЯ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Волгоградской области в 2015 году образовано 1314 видов отходов в общем количестве 3529467,949 тонны (по данным Управления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Волгоградской области за 2015 год, сформированным на основании отчетности по </w:t>
      </w:r>
      <w:hyperlink r:id="rId14" w:history="1">
        <w:r>
          <w:rPr>
            <w:rFonts w:ascii="Times New Roman" w:hAnsi="Times New Roman" w:cs="Times New Roman"/>
            <w:color w:val="0000FF"/>
            <w:sz w:val="28"/>
            <w:szCs w:val="28"/>
          </w:rPr>
          <w:t>форме 2-ТП "отходы</w:t>
        </w:r>
      </w:hyperlink>
      <w:r>
        <w:rPr>
          <w:rFonts w:ascii="Times New Roman" w:hAnsi="Times New Roman" w:cs="Times New Roman"/>
          <w:sz w:val="28"/>
          <w:szCs w:val="28"/>
        </w:rPr>
        <w:t xml:space="preserve">"). Сведения об образующихся отходах на территории Волгоградской области представлены в </w:t>
      </w:r>
      <w:hyperlink w:anchor="Par304" w:history="1">
        <w:r>
          <w:rPr>
            <w:rFonts w:ascii="Times New Roman" w:hAnsi="Times New Roman" w:cs="Times New Roman"/>
            <w:color w:val="0000FF"/>
            <w:sz w:val="28"/>
            <w:szCs w:val="28"/>
          </w:rPr>
          <w:t>таблице 2</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Таблица 2</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bookmarkStart w:id="3" w:name="Par304"/>
      <w:bookmarkEnd w:id="3"/>
      <w:r>
        <w:rPr>
          <w:rFonts w:ascii="Times New Roman" w:hAnsi="Times New Roman" w:cs="Times New Roman"/>
          <w:sz w:val="28"/>
          <w:szCs w:val="28"/>
        </w:rPr>
        <w:t>Сведения об образующихся отходах на территории Волгоградской</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области в 2015 году</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38"/>
        <w:gridCol w:w="4195"/>
        <w:gridCol w:w="2381"/>
      </w:tblGrid>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опасности</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видов, данного </w:t>
            </w:r>
            <w:r>
              <w:rPr>
                <w:rFonts w:ascii="Times New Roman" w:hAnsi="Times New Roman" w:cs="Times New Roman"/>
                <w:sz w:val="28"/>
                <w:szCs w:val="28"/>
              </w:rPr>
              <w:lastRenderedPageBreak/>
              <w:t>класса</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Масса тонн</w:t>
            </w:r>
          </w:p>
        </w:tc>
      </w:tr>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13 297,769</w:t>
            </w:r>
          </w:p>
        </w:tc>
      </w:tr>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4 048,565</w:t>
            </w:r>
          </w:p>
        </w:tc>
      </w:tr>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98 117,991</w:t>
            </w:r>
          </w:p>
        </w:tc>
      </w:tr>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471</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237 779,020</w:t>
            </w:r>
          </w:p>
        </w:tc>
      </w:tr>
      <w:tr w:rsidR="0061520D">
        <w:tc>
          <w:tcPr>
            <w:tcW w:w="243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651</w:t>
            </w:r>
          </w:p>
        </w:tc>
        <w:tc>
          <w:tcPr>
            <w:tcW w:w="238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3 176 224,603</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2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о ежегодном образовании отходов, систематизированные по видам отходов согласно </w:t>
      </w:r>
      <w:hyperlink r:id="rId15" w:history="1">
        <w:r>
          <w:rPr>
            <w:rFonts w:ascii="Times New Roman" w:hAnsi="Times New Roman" w:cs="Times New Roman"/>
            <w:color w:val="0000FF"/>
            <w:sz w:val="28"/>
            <w:szCs w:val="28"/>
          </w:rPr>
          <w:t>ФККО</w:t>
        </w:r>
      </w:hyperlink>
      <w:r>
        <w:rPr>
          <w:rFonts w:ascii="Times New Roman" w:hAnsi="Times New Roman" w:cs="Times New Roman"/>
          <w:sz w:val="28"/>
          <w:szCs w:val="28"/>
        </w:rPr>
        <w:t>, их классам опасности от 1 до 5 и по источникам образования отходов, представлены в приложении 2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указанных отходов на территории Волгоградской области образуются ТКО от населения.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Значение годовой массы ТКО, образующейся от населения Волгоградской области, рассчитывается путем произведения норматива накопления ТКО для соответствующего муниципального образования на количество его жителей.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6"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 установление нормативов накопления ТКО относится к полномочиям субъектов Российской Федерации.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определения нормативов ТКО установлены постановлением Правительства Российской Федерации от 04 апреля 2016 года N 269 "Об определении нормативов накопления твердых коммунальных отходов".</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13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вступления в силу указанных </w:t>
      </w:r>
      <w:hyperlink r:id="rId1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рядом органов местного самоуправления городских округов и муниципальных районов Волгоградской области приняты нормативы накопления ТКО на территории соответствующих муниципальных образований. Копии нормативных актов органов местного самоуправления по утверждению нормативов накопления ТКО представлены в приложении 13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отсутствие на момент разработки территориальной схемы единого норматива накопления ТКО для региона в целях определения годовой массы отходов, образующейся от населения поселений </w:t>
      </w:r>
      <w:r>
        <w:rPr>
          <w:rFonts w:ascii="Times New Roman" w:hAnsi="Times New Roman" w:cs="Times New Roman"/>
          <w:sz w:val="28"/>
          <w:szCs w:val="28"/>
        </w:rPr>
        <w:lastRenderedPageBreak/>
        <w:t>Волгоградской области, использованы нормативы накопления отходов, принятые соответствующими органами местного самоуправления. Для муниципальных образований, в которых нормативы накопления не установлены, использованы нормативы накопления, схожие по экономическому и демографическому потенциалу городов и районов Волгоградской области, установивших норматив накопления ТКО.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Полученные значения годовой массы образуемых ТКО от населения Волгоградской области по городским округам и муниципальным районам представлены в </w:t>
      </w:r>
      <w:hyperlink w:anchor="Par345" w:history="1">
        <w:r>
          <w:rPr>
            <w:rFonts w:ascii="Times New Roman" w:hAnsi="Times New Roman" w:cs="Times New Roman"/>
            <w:color w:val="0000FF"/>
            <w:sz w:val="28"/>
            <w:szCs w:val="28"/>
          </w:rPr>
          <w:t>таблице 3</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Таблица 3</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bookmarkStart w:id="4" w:name="Par345"/>
      <w:bookmarkEnd w:id="4"/>
      <w:r>
        <w:rPr>
          <w:rFonts w:ascii="Times New Roman" w:hAnsi="Times New Roman" w:cs="Times New Roman"/>
          <w:sz w:val="28"/>
          <w:szCs w:val="28"/>
        </w:rPr>
        <w:t>Расчетная годовая масса ТКО, образующаяся от населения</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4584"/>
        <w:gridCol w:w="1842"/>
        <w:gridCol w:w="1984"/>
      </w:tblGrid>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человек</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Расчетная масса ТКО от населения, тонн</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16361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8099,5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Быковский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26177</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12467,3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60031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30017,5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15051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9270,0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29816</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16925,9</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Еланский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30581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15290,5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40333</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18159,0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33305</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16652,5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54461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22446,4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40460</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19716,4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16575</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8297,5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17812</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8906,0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муниципальный </w:t>
            </w:r>
            <w:r>
              <w:rPr>
                <w:rFonts w:ascii="Times New Roman" w:hAnsi="Times New Roman" w:cs="Times New Roman"/>
                <w:sz w:val="28"/>
                <w:szCs w:val="28"/>
              </w:rPr>
              <w:lastRenderedPageBreak/>
              <w:t>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36708</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18354,0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Котовский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31761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13657,23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Ленинский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30675</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12867,75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Нехаевский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13824</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6912,0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Николаевский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30060</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15030,0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34253</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13358,67</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Новониколаевский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21293</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9079,25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20556</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10278,00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Ольховский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17834</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8917,00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40971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21509,78</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20077</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10038,5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15916</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7958,0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36875</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18437,5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23829</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12462,48</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60204</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30102,0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18923</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9511,5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34472</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17024,3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Урюпинский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26937</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13661,3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14129</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7064,5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Чернышковский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15940</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8958,526</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1016137</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411407,0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Волжский</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325895</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132966,9</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Камышин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112501</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64768,0</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Михайловка</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88689</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51238,85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Урюпинск</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38758</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22276,5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5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Фролово</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37757</w:t>
            </w:r>
          </w:p>
        </w:tc>
        <w:tc>
          <w:tcPr>
            <w:tcW w:w="198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18878,5</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образующихся ТКО от населения Волгоградской области по поселениям представлено в таблице 2 приложения 1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установлено, что в Волгоградской области от населения образуется 1152966,536 тонны отходов в год.</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 данных по муниципальным образованиям показывает разброс значений массы отходов, не связанный с уровнем доходов населения или другими факторами, влияющими на количество образуемых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МЕСТА НАКОПЛЕНИЯ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местам накопления отходов, рассматриваемым в территориальной схеме, относятся: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Места накопления отходов, расположенные на территориях хозяйствующих субъектов, в результате деятельности которых образуются отходы.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Контейнерные площадки для сбора ТКО от населения.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Площадки временного накопления ТКО.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Источниками образования ТКО и производственных отходов являются предприятия и организации, осуществляющие деятельность на территории Волгоградской области. Места накопления отходов указанных источников расположены на территориях фактического осуществления их деятельности. Оценка соблюдения требований законодательства в области обращения с отходами, в том числе и соответствия мест накопления отходов действующим нормативным актам, на территории хозяйствующих субъектов осуществляется уполномоченными органами.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территориальной схеме данная категория мест накопления отходов рассматривается как территория предприятий - источников образования отходов, информация о которых представлена в таблице 1 приложения 1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Места накопления ТКО от населения представлены контейнерными площадками и площадками временного накопления ТКО. Частично существующие места накопления ТКО находятся в совместном </w:t>
      </w:r>
      <w:r>
        <w:rPr>
          <w:rFonts w:ascii="Times New Roman" w:hAnsi="Times New Roman" w:cs="Times New Roman"/>
          <w:sz w:val="28"/>
          <w:szCs w:val="28"/>
        </w:rPr>
        <w:lastRenderedPageBreak/>
        <w:t>пользовании населения и организаций, осуществляющих деятельность на территории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вывоз ТКО от большей части населения, проживающего в частном жилом секторе населенных пунктов Волгоградской области, организован бестарным способом. Сбор отходов осуществляется по установленным графикам специализированными предприятиями. Вывоз ТКО производится непосредственно на объекты обработки или размещения отходов, включенные в ГРОРО.</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3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имеющихся на территории региона контейнерных площадках и площадках временного накопления ТКО представлена в приложении 3 к настоящей территориальной схеме.</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4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указанных объектов </w:t>
      </w:r>
      <w:hyperlink r:id="rId19" w:history="1">
        <w:r>
          <w:rPr>
            <w:rFonts w:ascii="Times New Roman" w:hAnsi="Times New Roman" w:cs="Times New Roman"/>
            <w:color w:val="0000FF"/>
            <w:sz w:val="28"/>
            <w:szCs w:val="28"/>
          </w:rPr>
          <w:t>схемой</w:t>
        </w:r>
      </w:hyperlink>
      <w:r>
        <w:rPr>
          <w:rFonts w:ascii="Times New Roman" w:hAnsi="Times New Roman" w:cs="Times New Roman"/>
          <w:sz w:val="28"/>
          <w:szCs w:val="28"/>
        </w:rPr>
        <w:t xml:space="preserve"> удаления ТКО с территорий населенных пунктов Волгоградской области, утвержденной приказом комитета природных ресурсов и экологии Волгоградской области от 28 августа 2015 года N 807, предусмотрено обустройство на территории муниципальных образований области площадок временного накопления ТКО и мусороперегрузочных станций. Сведения о планируемых к обустройству местах накопления ТКО на территории региона представлены в приложении 4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Графическое отображение существующих и планируемых к созданию мест накопления отходов представлено на листах 2 - 5, 7 - 11, 13 - 23, 25 - 30, 32 - 34, 36 - 51, 53 - 57, 60 - 70, 72 - 78, 79 приложения 10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на территории Волгоградской области на момент подготовки территориальной схемы обустроено 5202 контейнерные площадки для сбора ТКО, из них 5193 контейнерные площадки, 9 бункерных площадок.</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785 контейнерных площадок организованы с раздельным сбором отходов: на них установлены дополнительные контейнеры для раздельного сбора одного или нескольких компонентов вторичных материальных ресурсов (пластик, бумага, стекло).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момент подготовки территориальной схемы в регионе оборудовано 4 площадки временного накопления ТКО для двухэтапной системы удаления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количестве существующих и планируемых к созданию местах накопления отходов по муниципальным образованиям Волгоградской области представлены в </w:t>
      </w:r>
      <w:hyperlink w:anchor="Par537" w:history="1">
        <w:r>
          <w:rPr>
            <w:rFonts w:ascii="Times New Roman" w:hAnsi="Times New Roman" w:cs="Times New Roman"/>
            <w:color w:val="0000FF"/>
            <w:sz w:val="28"/>
            <w:szCs w:val="28"/>
          </w:rPr>
          <w:t>таблице 4</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bookmarkStart w:id="5" w:name="Par537"/>
      <w:bookmarkEnd w:id="5"/>
      <w:r>
        <w:rPr>
          <w:rFonts w:ascii="Times New Roman" w:hAnsi="Times New Roman" w:cs="Times New Roman"/>
          <w:sz w:val="28"/>
          <w:szCs w:val="28"/>
        </w:rPr>
        <w:t>Сведения о количестве существующих и планируемых к созданию</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 накопления ТКО Волгоградской области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3061"/>
        <w:gridCol w:w="1842"/>
        <w:gridCol w:w="1587"/>
        <w:gridCol w:w="1928"/>
      </w:tblGrid>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контейнерных площадок</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площадок временного накопления ТКО</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планируемых к созданию площадок временного накопления ТКО или МПС</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Быковский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406</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Еланский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Котовский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Ленинский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Нехаевский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Николаевский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Новониколаевский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Ольховский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199</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Урюпинский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xml:space="preserve">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Чернышковский муниципальный район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город-герой Волгоград</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1723</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Волжский</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815</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Камышин</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Михайловка</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Урюпинск</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0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Фролово</w:t>
            </w:r>
          </w:p>
        </w:tc>
        <w:tc>
          <w:tcPr>
            <w:tcW w:w="184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58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92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большинстве муниципальных образований сбор и вывоз ТКО организован по смешанной системе, предусматривающей как тарный (контейнерный, бункерный), так и бестарный сбор ТКО. Учитывая высокую плотность населения в крупных населенных пунктах региона, особенно в Волгоградской агломерации, данная система требует организации на данных территориях контейнерного сбора ТКО, то есть увеличения количества контейнерных площадок до необходимого для полного охвата населения, проживающего на данных территориях. Контейнерные площадки одновременно должны предусматривать возможность раздельного сбора ТКО. Данные меры позволят усовершенствовать логистику сбора ТКО, снизить нагрузку на дорожную сеть данных населенных пунктов за счет уменьшения видов задействованной </w:t>
      </w:r>
      <w:proofErr w:type="spellStart"/>
      <w:r>
        <w:rPr>
          <w:rFonts w:ascii="Times New Roman" w:hAnsi="Times New Roman" w:cs="Times New Roman"/>
          <w:sz w:val="28"/>
          <w:szCs w:val="28"/>
        </w:rPr>
        <w:t>мусоровывозящей</w:t>
      </w:r>
      <w:proofErr w:type="spellEnd"/>
      <w:r>
        <w:rPr>
          <w:rFonts w:ascii="Times New Roman" w:hAnsi="Times New Roman" w:cs="Times New Roman"/>
          <w:sz w:val="28"/>
          <w:szCs w:val="28"/>
        </w:rPr>
        <w:t xml:space="preserve"> техники, уменьшить массу </w:t>
      </w:r>
      <w:proofErr w:type="spellStart"/>
      <w:r>
        <w:rPr>
          <w:rFonts w:ascii="Times New Roman" w:hAnsi="Times New Roman" w:cs="Times New Roman"/>
          <w:sz w:val="28"/>
          <w:szCs w:val="28"/>
        </w:rPr>
        <w:t>захораниваемых</w:t>
      </w:r>
      <w:proofErr w:type="spellEnd"/>
      <w:r>
        <w:rPr>
          <w:rFonts w:ascii="Times New Roman" w:hAnsi="Times New Roman" w:cs="Times New Roman"/>
          <w:sz w:val="28"/>
          <w:szCs w:val="28"/>
        </w:rPr>
        <w:t xml:space="preserve"> отходов за счет отбора вторичных материальных ресурсов из общей массы ТКО [1], а также будет способствовать уменьшению размера тарифа для населения за услуги по обращению с отходами.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ОБЪЕКТЫ ПО ОБРАБОТКЕ, УТИЛИЗАЦИИ, ОБЕЗВРЕЖИВАНИЮ,</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РАЗМЕЩЕНИЮ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5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Волгоградской области находится 65 объектов по обработке, утилизации, обезвреживанию и размещению отходов. Сведения о данных объектах отражены в приложении 5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Pr>
            <w:rFonts w:ascii="Times New Roman" w:hAnsi="Times New Roman" w:cs="Times New Roman"/>
            <w:color w:val="0000FF"/>
            <w:sz w:val="28"/>
            <w:szCs w:val="28"/>
          </w:rPr>
          <w:t>Пунктом 7 статьи 12</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 запрещается размещение отходов на объектах, не внесенных в ГРОРО, таким образом, территориальной схемой размещение отходов допускается только на объектах хранения и захоронения, внесенных в ГРОРО, которые в полном составе на момент разработки территориальной схемы вошли в приложение 5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Среди них пять объектов размещения ТКО, а именно: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полигон ТКО, расположенный на территории городского округа город-герой Волгоград, эксплуатируемый ООО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полигон ТКО, расположенный на территории городского округа город Волжский, эксплуатируемый ООО "Волга - Бизнес";</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полигон ТКО, расположенный на территории </w:t>
      </w: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муниципального района Волгоградской области, эксплуатируемый ООО "</w:t>
      </w:r>
      <w:proofErr w:type="spellStart"/>
      <w:r>
        <w:rPr>
          <w:rFonts w:ascii="Times New Roman" w:hAnsi="Times New Roman" w:cs="Times New Roman"/>
          <w:sz w:val="28"/>
          <w:szCs w:val="28"/>
        </w:rPr>
        <w:t>Комус</w:t>
      </w:r>
      <w:proofErr w:type="spellEnd"/>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полигон ТКО, расположенный на территории городского округа город Камышин, эксплуатируемый ООО "</w:t>
      </w:r>
      <w:proofErr w:type="spellStart"/>
      <w:r>
        <w:rPr>
          <w:rFonts w:ascii="Times New Roman" w:hAnsi="Times New Roman" w:cs="Times New Roman"/>
          <w:sz w:val="28"/>
          <w:szCs w:val="28"/>
        </w:rPr>
        <w:t>Спецавтотранс</w:t>
      </w:r>
      <w:proofErr w:type="spellEnd"/>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полигон ТКО, расположенный на территории городского округа город Урюпинск, эксплуатируемый ООО "</w:t>
      </w:r>
      <w:proofErr w:type="spellStart"/>
      <w:r>
        <w:rPr>
          <w:rFonts w:ascii="Times New Roman" w:hAnsi="Times New Roman" w:cs="Times New Roman"/>
          <w:sz w:val="28"/>
          <w:szCs w:val="28"/>
        </w:rPr>
        <w:t>ЭкоСфера</w:t>
      </w:r>
      <w:proofErr w:type="spellEnd"/>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полигон ТКО, эксплуатируемый ООО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 с учетом отсутствия у него проектной документации на объект, положительных заключений государственной экспертизы и государственной экологической экспертизы, подлежит ликвидации с последующей рекультивацией земельного участка либо реконструкции с дальнейшим получением положительных заключений государственной и государственной экологической экспертиз.</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Учитывая, что данный полигон находится в непосредственной близости от аэропорта, при принятии решения о его реконструкции должны применяться технологии с исключением размещения на данном объекте органических отходов с целью недопущения большого скопления птиц.</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Полигон ТКО, эксплуатируемый ООО "</w:t>
      </w:r>
      <w:proofErr w:type="spellStart"/>
      <w:r>
        <w:rPr>
          <w:rFonts w:ascii="Times New Roman" w:hAnsi="Times New Roman" w:cs="Times New Roman"/>
          <w:sz w:val="28"/>
          <w:szCs w:val="28"/>
        </w:rPr>
        <w:t>Комус</w:t>
      </w:r>
      <w:proofErr w:type="spellEnd"/>
      <w:r>
        <w:rPr>
          <w:rFonts w:ascii="Times New Roman" w:hAnsi="Times New Roman" w:cs="Times New Roman"/>
          <w:sz w:val="28"/>
          <w:szCs w:val="28"/>
        </w:rPr>
        <w:t>", находится на стадии исчерпания мощности по приему отходов, предусмотренной проектной документацией, соответственно, в ближайшее время подлежит либо закрытию с последующей рекультивацией, либо дооснащению мусороперерабатывающими мощностями, в том числе с возможностью переработки ранее накопленных на объекте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2015 году на объектах по обработке, утилизации, обезвреживанию и размещению отходов, расположенных на территории Волгоградской области, использовано 462950,911, обезврежено 810122,561 и размещено 1055466,729 тонны отходов III - V классов опасности. Данные о ежегодном </w:t>
      </w:r>
      <w:r>
        <w:rPr>
          <w:rFonts w:ascii="Times New Roman" w:hAnsi="Times New Roman" w:cs="Times New Roman"/>
          <w:sz w:val="28"/>
          <w:szCs w:val="28"/>
        </w:rPr>
        <w:lastRenderedPageBreak/>
        <w:t>количестве утилизированных, обезвреженных и размещенных отходов (с разбивкой по объектам по обработке, утилизации, обезвреживанию, размещению отходов) представлены в приложении 5 к настоящей территориальной схеме.</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6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целями реализуемой на территории региона комплексной </w:t>
      </w:r>
      <w:hyperlink r:id="rId21"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развития сферы обращения с твердыми коммунальными отходами на территории Волгоградской области на период до 2020 года в регионе планируются к созданию 15 новых объектов по обработке, утилизации, обезвреживанию, размещению отходов. Сведения об указанных объектах представлены в приложении 6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января 2017 года действующим природоохранным законодательством Российской Федерации устанавливается запрет на захоронение отходов, в состав которых входят полезные компоненты, подлежащие утилизации.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своевременной реализации данного положения закона в регионе планируется дооснащение объектов размещения ТКО мусоросортировочными мощностями. Данная работа впоследствии позволит региону определить правильные решения по выбору требуемых для Волгоградской области мусороперерабатывающих мощностей.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объектов по обращению с твердыми фракциями отходов в Волгоградской агломерации начата активная работа по созданию пунктов приема жидких бытовых отходов, которая впоследствии предусмотрена к реализации на всей территории региона.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Графическое отображение существующих и планируемых к созданию объектов по обработке, утилизации, обезвреживанию, размещению отходов, расположенных на территории Волгоградской области, представлено на листах 2, 5 - 9, 11 - 17, 23, 25 - 27, 29 - 42, 43 - 49, 52 - 55, 57, 59 - 64, 70, 72, 74, 76 - 78 приложения 10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Настоящей территориальной схемой устанавливается запрет на эксплуатацию объектов по сбору, утилизации (использованию), обезвреживанию и размещению отходов потребления, не включенных в приложение 5 к настоящей территориальной схеме.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БАЛАНС КОЛИЧЕСТВЕННЫХ ХАРАКТЕРИСТИК ОБРАЗОВАНИЯ,</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ОБРАБОТКИ, УТИЛИЗАЦИИ, ОБЕЗВРЕЖИВАНИЯ, РАЗМЕЩЕНИЯ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и видовые показатели образующихся на территории региона отходов имеют переменную величину. Диапазон изменения </w:t>
      </w:r>
      <w:r>
        <w:rPr>
          <w:rFonts w:ascii="Times New Roman" w:hAnsi="Times New Roman" w:cs="Times New Roman"/>
          <w:sz w:val="28"/>
          <w:szCs w:val="28"/>
        </w:rPr>
        <w:lastRenderedPageBreak/>
        <w:t>показателей образования отходов обусловлен рядом условий: демографическая динамика, экономическое развитие, развитие производства, рынка услуг и других.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Волгоградской области в 2015 году образовано 1314 видов отходов в общем количестве 3529467,949 тонны, из них 1 класса опасности - 13297,769 тонны/год, 2 класса опасности - 4048,565 тонны/год, 3 класса опасности - 98117,991 тонны/год, 4 класса опасности - 237779,020 тонны/год, 5 класса опасности - 3176224,603 тонны/год.</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указанных отходов на территории Волгоградской области образуются твердые коммунальные отходы от населения, общая масса которых, согласно расчетам </w:t>
      </w:r>
      <w:hyperlink w:anchor="Par298" w:history="1">
        <w:r>
          <w:rPr>
            <w:rFonts w:ascii="Times New Roman" w:hAnsi="Times New Roman" w:cs="Times New Roman"/>
            <w:color w:val="0000FF"/>
            <w:sz w:val="28"/>
            <w:szCs w:val="28"/>
          </w:rPr>
          <w:t>раздела 2</w:t>
        </w:r>
      </w:hyperlink>
      <w:r>
        <w:rPr>
          <w:rFonts w:ascii="Times New Roman" w:hAnsi="Times New Roman" w:cs="Times New Roman"/>
          <w:sz w:val="28"/>
          <w:szCs w:val="28"/>
        </w:rPr>
        <w:t xml:space="preserve"> настоящей территориальной схемы, составляет 1152966,536 тонны/год.</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7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Ежегодно на предприятиях утилизируется 462950,911 тонны и обезвреживается 810122,561 тонны отходов. Сведения об использовании и обезвреживании отходов производства и потребления на территории Волгоградской области с разбивкой по видам и классам опасности представлены в приложении 7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Волгоградской области, по данным Управления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Волгоградской области, сформированным на основании отчетности по </w:t>
      </w:r>
      <w:hyperlink r:id="rId22" w:history="1">
        <w:r>
          <w:rPr>
            <w:rFonts w:ascii="Times New Roman" w:hAnsi="Times New Roman" w:cs="Times New Roman"/>
            <w:color w:val="0000FF"/>
            <w:sz w:val="28"/>
            <w:szCs w:val="28"/>
          </w:rPr>
          <w:t>форме 2-ТП "отходы"</w:t>
        </w:r>
      </w:hyperlink>
      <w:r>
        <w:rPr>
          <w:rFonts w:ascii="Times New Roman" w:hAnsi="Times New Roman" w:cs="Times New Roman"/>
          <w:sz w:val="28"/>
          <w:szCs w:val="28"/>
        </w:rPr>
        <w:t xml:space="preserve"> за 2015 год, размещено 1055466,729 тонны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отходах, размещенных в 2015 году на территории Волгоградской области, с разбивкой по видам и классам опасности представлены в приложении 7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отходов в другие субъекты Российской Федерации с территории Волгоградской области обусловлена рядом причин. Некоторые виды отходов требуют специальных технологий для их обработки, обезвреживания, использования, которые отсутствуют в Волгоградской области. Другие отходы обладают свойствами, необходимыми для </w:t>
      </w:r>
      <w:proofErr w:type="spellStart"/>
      <w:r>
        <w:rPr>
          <w:rFonts w:ascii="Times New Roman" w:hAnsi="Times New Roman" w:cs="Times New Roman"/>
          <w:sz w:val="28"/>
          <w:szCs w:val="28"/>
        </w:rPr>
        <w:t>рециклинга</w:t>
      </w:r>
      <w:proofErr w:type="spellEnd"/>
      <w:r>
        <w:rPr>
          <w:rFonts w:ascii="Times New Roman" w:hAnsi="Times New Roman" w:cs="Times New Roman"/>
          <w:sz w:val="28"/>
          <w:szCs w:val="28"/>
        </w:rPr>
        <w:t>, и, соответственно, являются востребованными на рынке услуг по переработке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отходах, переданных в другие субъекты Российской Федерации, представлены в приложении 7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из 3529467,949 тонны общей массы образованных в 2015 году отходов: утилизировано 462950,911 тонны (13,117%), обезврежено 810122,561 тонны (22,95%) и размещено 1055466,729 тонны (29,90%). Обработка отходов в 2015 году не производилась.</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классам опасности ситуация выглядит следующим образом:</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sectPr w:rsidR="0061520D">
          <w:pgSz w:w="11905" w:h="16838"/>
          <w:pgMar w:top="1134" w:right="1275" w:bottom="1134" w:left="1558" w:header="0" w:footer="0" w:gutter="0"/>
          <w:cols w:space="720"/>
          <w:noEndnote/>
        </w:sect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361"/>
        <w:gridCol w:w="1701"/>
        <w:gridCol w:w="1531"/>
        <w:gridCol w:w="992"/>
        <w:gridCol w:w="1531"/>
        <w:gridCol w:w="851"/>
        <w:gridCol w:w="1531"/>
        <w:gridCol w:w="1134"/>
      </w:tblGrid>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опасности</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Образовано, т</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Утилизировано, т</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hyperlink w:anchor="Par836" w:history="1">
              <w:r>
                <w:rPr>
                  <w:rFonts w:ascii="Times New Roman" w:hAnsi="Times New Roman" w:cs="Times New Roman"/>
                  <w:color w:val="0000FF"/>
                  <w:sz w:val="28"/>
                  <w:szCs w:val="28"/>
                </w:rPr>
                <w:t>&lt;*&gt;</w:t>
              </w:r>
            </w:hyperlink>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Обезврежено, т</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hyperlink w:anchor="Par836" w:history="1">
              <w:r>
                <w:rPr>
                  <w:rFonts w:ascii="Times New Roman" w:hAnsi="Times New Roman" w:cs="Times New Roman"/>
                  <w:color w:val="0000FF"/>
                  <w:sz w:val="28"/>
                  <w:szCs w:val="28"/>
                </w:rPr>
                <w:t>&lt;*&gt;</w:t>
              </w:r>
            </w:hyperlink>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Размещено, т</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hyperlink w:anchor="Par836" w:history="1">
              <w:r>
                <w:rPr>
                  <w:rFonts w:ascii="Times New Roman" w:hAnsi="Times New Roman" w:cs="Times New Roman"/>
                  <w:color w:val="0000FF"/>
                  <w:sz w:val="28"/>
                  <w:szCs w:val="28"/>
                </w:rPr>
                <w:t>&lt;*&gt;</w:t>
              </w:r>
            </w:hyperlink>
          </w:p>
        </w:tc>
      </w:tr>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класс</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13 297,7691</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2 901,240</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21,817</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6 770,386</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50,91</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0,030</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hyperlink w:anchor="Par838" w:history="1">
              <w:r>
                <w:rPr>
                  <w:rFonts w:ascii="Times New Roman" w:hAnsi="Times New Roman" w:cs="Times New Roman"/>
                  <w:color w:val="0000FF"/>
                  <w:sz w:val="28"/>
                  <w:szCs w:val="28"/>
                </w:rPr>
                <w:t>&lt;***&gt;</w:t>
              </w:r>
            </w:hyperlink>
          </w:p>
        </w:tc>
      </w:tr>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II класс</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4 048,5652</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0,907</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0,022</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3 794,750</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93,73</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1,347</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0,033</w:t>
            </w:r>
          </w:p>
        </w:tc>
      </w:tr>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III класс</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98 117,9905</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10 258,730</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10,456</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49 166,478</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50,11</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19 014,379</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19,379</w:t>
            </w:r>
          </w:p>
        </w:tc>
      </w:tr>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IV класс</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237 779,0199</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59 158,392</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24,880</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60 696,204</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25,53</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411 633,852</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173,105 </w:t>
            </w:r>
            <w:hyperlink w:anchor="Par837" w:history="1">
              <w:r>
                <w:rPr>
                  <w:rFonts w:ascii="Times New Roman" w:hAnsi="Times New Roman" w:cs="Times New Roman"/>
                  <w:color w:val="0000FF"/>
                  <w:sz w:val="28"/>
                  <w:szCs w:val="28"/>
                </w:rPr>
                <w:t>&lt;**&gt;</w:t>
              </w:r>
            </w:hyperlink>
          </w:p>
        </w:tc>
      </w:tr>
      <w:tr w:rsidR="0061520D">
        <w:tc>
          <w:tcPr>
            <w:tcW w:w="136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 класс</w:t>
            </w:r>
          </w:p>
        </w:tc>
        <w:tc>
          <w:tcPr>
            <w:tcW w:w="170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3 176 224,6034</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390 631,642</w:t>
            </w:r>
          </w:p>
        </w:tc>
        <w:tc>
          <w:tcPr>
            <w:tcW w:w="9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12,299</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689 694,742</w:t>
            </w:r>
          </w:p>
        </w:tc>
        <w:tc>
          <w:tcPr>
            <w:tcW w:w="85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21,71</w:t>
            </w:r>
          </w:p>
        </w:tc>
        <w:tc>
          <w:tcPr>
            <w:tcW w:w="1531"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624 817,122</w:t>
            </w:r>
          </w:p>
        </w:tc>
        <w:tc>
          <w:tcPr>
            <w:tcW w:w="113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19,660</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sectPr w:rsidR="0061520D">
          <w:pgSz w:w="16838" w:h="11905" w:orient="landscape"/>
          <w:pgMar w:top="1558" w:right="1134" w:bottom="1275" w:left="1134" w:header="0" w:footer="0" w:gutter="0"/>
          <w:cols w:space="720"/>
          <w:noEndnote/>
        </w:sect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bookmarkStart w:id="6" w:name="Par836"/>
      <w:bookmarkEnd w:id="6"/>
      <w:r>
        <w:rPr>
          <w:rFonts w:ascii="Times New Roman" w:hAnsi="Times New Roman" w:cs="Times New Roman"/>
          <w:sz w:val="28"/>
          <w:szCs w:val="28"/>
        </w:rPr>
        <w:t>&lt;*&gt; Процент от массы образованных отходов соответствующего класса опасности.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bookmarkStart w:id="7" w:name="Par837"/>
      <w:bookmarkEnd w:id="7"/>
      <w:r>
        <w:rPr>
          <w:rFonts w:ascii="Times New Roman" w:hAnsi="Times New Roman" w:cs="Times New Roman"/>
          <w:sz w:val="28"/>
          <w:szCs w:val="28"/>
        </w:rPr>
        <w:t xml:space="preserve">&lt;**&gt; Высокое значение данного показателя обусловлено наличием сведений о размещении в 2015 году отходов IV класса опасности (в первую очередь отходы из жилищ несортированные (исключая крупногабаритные), код </w:t>
      </w:r>
      <w:hyperlink r:id="rId23" w:history="1">
        <w:r>
          <w:rPr>
            <w:rFonts w:ascii="Times New Roman" w:hAnsi="Times New Roman" w:cs="Times New Roman"/>
            <w:color w:val="0000FF"/>
            <w:sz w:val="28"/>
            <w:szCs w:val="28"/>
          </w:rPr>
          <w:t>ФККО</w:t>
        </w:r>
      </w:hyperlink>
      <w:r>
        <w:rPr>
          <w:rFonts w:ascii="Times New Roman" w:hAnsi="Times New Roman" w:cs="Times New Roman"/>
          <w:sz w:val="28"/>
          <w:szCs w:val="28"/>
        </w:rPr>
        <w:t xml:space="preserve"> 73111001724, и мусор от офисных и бытовых помещений организаций несортированный (исключая крупногабаритный), код </w:t>
      </w:r>
      <w:hyperlink r:id="rId24" w:history="1">
        <w:r>
          <w:rPr>
            <w:rFonts w:ascii="Times New Roman" w:hAnsi="Times New Roman" w:cs="Times New Roman"/>
            <w:color w:val="0000FF"/>
            <w:sz w:val="28"/>
            <w:szCs w:val="28"/>
          </w:rPr>
          <w:t>ФККО</w:t>
        </w:r>
      </w:hyperlink>
      <w:r>
        <w:rPr>
          <w:rFonts w:ascii="Times New Roman" w:hAnsi="Times New Roman" w:cs="Times New Roman"/>
          <w:sz w:val="28"/>
          <w:szCs w:val="28"/>
        </w:rPr>
        <w:t xml:space="preserve"> 73310001724), не отраженных в сведениях об образовании данного вида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bookmarkStart w:id="8" w:name="Par838"/>
      <w:bookmarkEnd w:id="8"/>
      <w:r>
        <w:rPr>
          <w:rFonts w:ascii="Times New Roman" w:hAnsi="Times New Roman" w:cs="Times New Roman"/>
          <w:sz w:val="28"/>
          <w:szCs w:val="28"/>
        </w:rPr>
        <w:t>&lt;***&gt; Менее одной тысячной процента.</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 СХЕМА ПОТОКОВ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Волгоградской области находится 65 объектов по обработке, утилизации, обезвреживанию и размещению отходов, указанных в приложении 5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Практически все отходы рассредоточиваются на данных объектах.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момент подготовки территориальной схемы ряд муниципальных районов и городских округов Волгоградской области продолжают несанкционированно размещать отходы на свалках.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Свалки ТКО расположены во многих сельских населенных пунктах Волгоградской области, на дату разработки территориальной схемы согласно региональному кадастру отходов их насчитывается 679.</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8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свалках ТКО представлены в приложении 8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Учитывая, что в настоящий момент свалки представляют угрозу окружающей среде и здоровью населения, необходимо принятие мер по их ликвидации и недопущению размещения отходов на их территориях.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листах 2 - 39, 43, 44, 47 - 56, 58 - 64, 66, 68, 70 - 72, 74 - 79 приложения 10 к настоящей территориальной схеме показано графическое отображение существующего на дату подготовки территориальной схемы: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движения отходов от источников образования отходов до объектов, используемых для их обработки, утилизации, обезвреживания, размещения;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движения обработанных отходов до объектов, используемых для утилизации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движения отходов, направляемых в другие субъекты Российской Федерации, от источников образования отходов либо от объектов, </w:t>
      </w:r>
      <w:r>
        <w:rPr>
          <w:rFonts w:ascii="Times New Roman" w:hAnsi="Times New Roman" w:cs="Times New Roman"/>
          <w:sz w:val="28"/>
          <w:szCs w:val="28"/>
        </w:rPr>
        <w:lastRenderedPageBreak/>
        <w:t>используемых для обработки отходов, до границы территории субъекта Российской Федерации.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количестве отходов, поступивших из других субъектов Российской Федерации, направляемых в другие субъекты Российской Федерации, а также на объекты по обработке, утилизации, обезвреживанию и размещению, представлены в приложении 7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лицензиатов Волгоградской области, имеющих на момент разработки территориальной схемы действующие лицензии по сбору, транспортированию, обработке, утилизации, обезвреживанию, размещению отходов, представлен в </w:t>
      </w:r>
      <w:hyperlink w:anchor="Par860" w:history="1">
        <w:r>
          <w:rPr>
            <w:rFonts w:ascii="Times New Roman" w:hAnsi="Times New Roman" w:cs="Times New Roman"/>
            <w:color w:val="0000FF"/>
            <w:sz w:val="28"/>
            <w:szCs w:val="28"/>
          </w:rPr>
          <w:t>таблице 5</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bookmarkStart w:id="9" w:name="Par860"/>
      <w:bookmarkEnd w:id="9"/>
      <w:r>
        <w:rPr>
          <w:rFonts w:ascii="Times New Roman" w:hAnsi="Times New Roman" w:cs="Times New Roman"/>
          <w:sz w:val="28"/>
          <w:szCs w:val="28"/>
        </w:rPr>
        <w:t>Таблица 5</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3798"/>
        <w:gridCol w:w="4592"/>
      </w:tblGrid>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лицензиата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Лицензируемый вид деятельности с указанием выполняемых работ</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производственная коммерческая фирма "Бизнес-Контакт"</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"Научно-Производственное Объединение "Стандарт"</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"Элита"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"ЕПК Волжский"</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 класса опасности; обезвреживание отходов II класса опасности; 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w:t>
            </w:r>
            <w:r>
              <w:rPr>
                <w:rFonts w:ascii="Times New Roman" w:hAnsi="Times New Roman" w:cs="Times New Roman"/>
                <w:sz w:val="28"/>
                <w:szCs w:val="28"/>
              </w:rPr>
              <w:lastRenderedPageBreak/>
              <w:t>ответственностью "</w:t>
            </w:r>
            <w:proofErr w:type="spellStart"/>
            <w:r>
              <w:rPr>
                <w:rFonts w:ascii="Times New Roman" w:hAnsi="Times New Roman" w:cs="Times New Roman"/>
                <w:sz w:val="28"/>
                <w:szCs w:val="28"/>
              </w:rPr>
              <w:t>БАМ-Актив-Эко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обезвреживание отходов I класса </w:t>
            </w:r>
            <w:r>
              <w:rPr>
                <w:rFonts w:ascii="Times New Roman" w:hAnsi="Times New Roman" w:cs="Times New Roman"/>
                <w:sz w:val="28"/>
                <w:szCs w:val="28"/>
              </w:rPr>
              <w:lastRenderedPageBreak/>
              <w:t>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"Водопроводно-канализационное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Эко-Капитал</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proofErr w:type="spellStart"/>
            <w:r>
              <w:rPr>
                <w:rFonts w:ascii="Times New Roman" w:hAnsi="Times New Roman" w:cs="Times New Roman"/>
                <w:sz w:val="28"/>
                <w:szCs w:val="28"/>
              </w:rPr>
              <w:t>Себряковский</w:t>
            </w:r>
            <w:proofErr w:type="spellEnd"/>
            <w:r>
              <w:rPr>
                <w:rFonts w:ascii="Times New Roman" w:hAnsi="Times New Roman" w:cs="Times New Roman"/>
                <w:sz w:val="28"/>
                <w:szCs w:val="28"/>
              </w:rPr>
              <w:t xml:space="preserve"> комбинат асбестоцементных изделий"</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 обезвреживание отходов III класса опасности, обезвреживание отходов IV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ЛУКОЙЛ-Волгограднефтепереработка</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 размещение отходов II класса опасности, размещение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"Волжская кузница"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"Птицефабрика "Волжская"</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proofErr w:type="spellStart"/>
            <w:r>
              <w:rPr>
                <w:rFonts w:ascii="Times New Roman" w:hAnsi="Times New Roman" w:cs="Times New Roman"/>
                <w:sz w:val="28"/>
                <w:szCs w:val="28"/>
              </w:rPr>
              <w:t>Волтайр-Пром</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Открытое акционерное общество "Волжский </w:t>
            </w:r>
            <w:proofErr w:type="spellStart"/>
            <w:r>
              <w:rPr>
                <w:rFonts w:ascii="Times New Roman" w:hAnsi="Times New Roman" w:cs="Times New Roman"/>
                <w:sz w:val="28"/>
                <w:szCs w:val="28"/>
              </w:rPr>
              <w:t>Оргсинтез</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 класса опасности; 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proofErr w:type="spellStart"/>
            <w:r>
              <w:rPr>
                <w:rFonts w:ascii="Times New Roman" w:hAnsi="Times New Roman" w:cs="Times New Roman"/>
                <w:sz w:val="28"/>
                <w:szCs w:val="28"/>
              </w:rPr>
              <w:t>ЭКТОС-Волга</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 размещение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w:t>
            </w:r>
            <w:r>
              <w:rPr>
                <w:rFonts w:ascii="Times New Roman" w:hAnsi="Times New Roman" w:cs="Times New Roman"/>
                <w:sz w:val="28"/>
                <w:szCs w:val="28"/>
              </w:rPr>
              <w:lastRenderedPageBreak/>
              <w:t>ответственностью "С. СИСТЕМ"</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обезвреживание отходов III класса </w:t>
            </w:r>
            <w:r>
              <w:rPr>
                <w:rFonts w:ascii="Times New Roman" w:hAnsi="Times New Roman" w:cs="Times New Roman"/>
                <w:sz w:val="28"/>
                <w:szCs w:val="28"/>
              </w:rPr>
              <w:lastRenderedPageBreak/>
              <w:t>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"Основной ресурс"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"ЗОЛОТАРЪ"</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"Волгоградский металлургический комбинат "Красный Октябрь"</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Федеральное казенное учреждение Исправительная колония N 19 Управления Федеральной службы исполнения наказаний по Волгоградской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"Волгоградская машиностроительная компания "</w:t>
            </w:r>
            <w:proofErr w:type="spellStart"/>
            <w:r>
              <w:rPr>
                <w:rFonts w:ascii="Times New Roman" w:hAnsi="Times New Roman" w:cs="Times New Roman"/>
                <w:sz w:val="28"/>
                <w:szCs w:val="28"/>
              </w:rPr>
              <w:t>ВгТЗ</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"Бункер-сервис"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Акционерное общество "</w:t>
            </w:r>
            <w:proofErr w:type="spellStart"/>
            <w:r>
              <w:rPr>
                <w:rFonts w:ascii="Times New Roman" w:hAnsi="Times New Roman" w:cs="Times New Roman"/>
                <w:sz w:val="28"/>
                <w:szCs w:val="28"/>
              </w:rPr>
              <w:t>Редаелли</w:t>
            </w:r>
            <w:proofErr w:type="spellEnd"/>
            <w:r>
              <w:rPr>
                <w:rFonts w:ascii="Times New Roman" w:hAnsi="Times New Roman" w:cs="Times New Roman"/>
                <w:sz w:val="28"/>
                <w:szCs w:val="28"/>
              </w:rPr>
              <w:t xml:space="preserve"> ССМ"</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ЭкоЮг</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w:t>
            </w:r>
            <w:r>
              <w:rPr>
                <w:rFonts w:ascii="Times New Roman" w:hAnsi="Times New Roman" w:cs="Times New Roman"/>
                <w:sz w:val="28"/>
                <w:szCs w:val="28"/>
              </w:rPr>
              <w:lastRenderedPageBreak/>
              <w:t>III класса опасности; обработка отходов IV класса опасности; утилизация отходов III класса опасности; утилизация отходов IV класса опасности; размещение отходов III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"Дельта"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ЭкоРесурсы</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ЖилКомТех</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ЭкоГрад</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"ВЕСТА"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"ЭКОТРАНС"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"Крона </w:t>
            </w:r>
            <w:proofErr w:type="spellStart"/>
            <w:r>
              <w:rPr>
                <w:rFonts w:ascii="Times New Roman" w:hAnsi="Times New Roman" w:cs="Times New Roman"/>
                <w:sz w:val="28"/>
                <w:szCs w:val="28"/>
              </w:rPr>
              <w:t>Рециклинг</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proofErr w:type="spellStart"/>
            <w:r>
              <w:rPr>
                <w:rFonts w:ascii="Times New Roman" w:hAnsi="Times New Roman" w:cs="Times New Roman"/>
                <w:sz w:val="28"/>
                <w:szCs w:val="28"/>
              </w:rPr>
              <w:t>Пивнюк</w:t>
            </w:r>
            <w:proofErr w:type="spellEnd"/>
            <w:r>
              <w:rPr>
                <w:rFonts w:ascii="Times New Roman" w:hAnsi="Times New Roman" w:cs="Times New Roman"/>
                <w:sz w:val="28"/>
                <w:szCs w:val="28"/>
              </w:rPr>
              <w:t xml:space="preserve"> Ольга Валерьевна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"Зеленая Волна"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ЕвроХим-ВолгаСервис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Демеркуризатор</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"Чистый край"</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Сингам</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IV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proofErr w:type="spellStart"/>
            <w:r>
              <w:rPr>
                <w:rFonts w:ascii="Times New Roman" w:hAnsi="Times New Roman" w:cs="Times New Roman"/>
                <w:sz w:val="28"/>
                <w:szCs w:val="28"/>
              </w:rPr>
              <w:t>Старополтавское</w:t>
            </w:r>
            <w:proofErr w:type="spellEnd"/>
            <w:r>
              <w:rPr>
                <w:rFonts w:ascii="Times New Roman" w:hAnsi="Times New Roman" w:cs="Times New Roman"/>
                <w:sz w:val="28"/>
                <w:szCs w:val="28"/>
              </w:rPr>
              <w:t xml:space="preserve"> многоотраслевое производственное объединение коммунального хозяйства"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ТрансЭкоЛайн</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"Сфера Чистоты"</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ВолгаИнвестФинанс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Аккумуляторторг</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"Водопроводно-канализационное хозяйство" городского округа - город Волжский Волгоградской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 класса опасности; транспортирование отходов 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"Альфа-Система"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"Тора"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обезвреживание отходов I класса опасности; обезвреживание отходов II класса опасности; обезвреживание отходов III класса опасности; </w:t>
            </w:r>
            <w:r>
              <w:rPr>
                <w:rFonts w:ascii="Times New Roman" w:hAnsi="Times New Roman" w:cs="Times New Roman"/>
                <w:sz w:val="28"/>
                <w:szCs w:val="28"/>
              </w:rPr>
              <w:lastRenderedPageBreak/>
              <w:t>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Соллекс-МСК</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ЭкоПромРесурсы</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 класса опасности; обработка отходов III класса опасности; обработка отходов IV класса опасности; утилизация отходов III класса опасности; утилизация отходов IV класса опасности; обезвреживание отходов I класса опасности; обезвреживание отходов II класса опасности; обезвреживание отходов III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"Комплексная переработка вторичного сырья"</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РосПромЭко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III класса опасности; сбор отходов IV класса опасности; транспортирование отходов III класса опасности; </w:t>
            </w:r>
            <w:r>
              <w:rPr>
                <w:rFonts w:ascii="Times New Roman" w:hAnsi="Times New Roman" w:cs="Times New Roman"/>
                <w:sz w:val="28"/>
                <w:szCs w:val="28"/>
              </w:rPr>
              <w:lastRenderedPageBreak/>
              <w:t>транспортирование отходов IV класса опасности; обработка отходов III класса опасности; обработка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"Газпром </w:t>
            </w:r>
            <w:proofErr w:type="spellStart"/>
            <w:r>
              <w:rPr>
                <w:rFonts w:ascii="Times New Roman" w:hAnsi="Times New Roman" w:cs="Times New Roman"/>
                <w:sz w:val="28"/>
                <w:szCs w:val="28"/>
              </w:rPr>
              <w:t>трансгаз</w:t>
            </w:r>
            <w:proofErr w:type="spellEnd"/>
            <w:r>
              <w:rPr>
                <w:rFonts w:ascii="Times New Roman" w:hAnsi="Times New Roman" w:cs="Times New Roman"/>
                <w:sz w:val="28"/>
                <w:szCs w:val="28"/>
              </w:rPr>
              <w:t xml:space="preserve"> Волгоград"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"Городское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Палатин</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"Волжская автомобильная колонна N 1732"</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w:t>
            </w:r>
            <w:r>
              <w:rPr>
                <w:rFonts w:ascii="Times New Roman" w:hAnsi="Times New Roman" w:cs="Times New Roman"/>
                <w:sz w:val="28"/>
                <w:szCs w:val="28"/>
              </w:rPr>
              <w:lastRenderedPageBreak/>
              <w:t>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Ольма</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Калачводоканал</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Комус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 обработка отходов III класса опасности, обработка отходов IV класса опасности, размещение отходов III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Федеральное казенное учреждение "Колония-поселение N 3 Управления Федеральной службы исполнения наказания России по Волгоградской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Светлоярское</w:t>
            </w:r>
            <w:proofErr w:type="spellEnd"/>
            <w:r>
              <w:rPr>
                <w:rFonts w:ascii="Times New Roman" w:hAnsi="Times New Roman" w:cs="Times New Roman"/>
                <w:sz w:val="28"/>
                <w:szCs w:val="28"/>
              </w:rPr>
              <w:t xml:space="preserve"> жилищное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III класса опасности, сбор отходов IV класса опасности, транспортирование отходов III класса опасности, </w:t>
            </w:r>
            <w:r>
              <w:rPr>
                <w:rFonts w:ascii="Times New Roman" w:hAnsi="Times New Roman" w:cs="Times New Roman"/>
                <w:sz w:val="28"/>
                <w:szCs w:val="28"/>
              </w:rPr>
              <w:lastRenderedPageBreak/>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"ВИД-Авто"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 класса опасности; обработка отходов III класса опасности; обработка отходов IV класса опасности; обезвреживание отходов I класса опасности; обезвреживание отходов III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Научно-производственная экологическая компания "ЭКО Каскад"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 IV класса опасности; обработка отходов II - IV класса опасности; утилизация отходов III класса опасности; утилизация отходов IV класса опасности; обезвреживание отходов I класса опасности; обезвреживание отходов II класса опасности; обезвреживание отходов III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Автотранссервис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 класса опасности, сбор отходов III класса опасности, сбор отходов IV класса опасности, </w:t>
            </w:r>
            <w:r>
              <w:rPr>
                <w:rFonts w:ascii="Times New Roman" w:hAnsi="Times New Roman" w:cs="Times New Roman"/>
                <w:sz w:val="28"/>
                <w:szCs w:val="28"/>
              </w:rPr>
              <w:lastRenderedPageBreak/>
              <w:t>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"Волгоградский керамический завод"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Вшивков Андрей Владимирович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Медэкопром</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"Волгоград </w:t>
            </w:r>
            <w:proofErr w:type="spellStart"/>
            <w:r>
              <w:rPr>
                <w:rFonts w:ascii="Times New Roman" w:hAnsi="Times New Roman" w:cs="Times New Roman"/>
                <w:sz w:val="28"/>
                <w:szCs w:val="28"/>
              </w:rPr>
              <w:t>СпецТрансСервис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"Научно-производственное объединение </w:t>
            </w:r>
            <w:proofErr w:type="spellStart"/>
            <w:r>
              <w:rPr>
                <w:rFonts w:ascii="Times New Roman" w:hAnsi="Times New Roman" w:cs="Times New Roman"/>
                <w:sz w:val="28"/>
                <w:szCs w:val="28"/>
              </w:rPr>
              <w:t>РосЭко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 класса опасности; обработка </w:t>
            </w:r>
            <w:r>
              <w:rPr>
                <w:rFonts w:ascii="Times New Roman" w:hAnsi="Times New Roman" w:cs="Times New Roman"/>
                <w:sz w:val="28"/>
                <w:szCs w:val="28"/>
              </w:rPr>
              <w:lastRenderedPageBreak/>
              <w:t>отходов III класса опасности; обработка отходов IV класса опасности; обезвреживание отходов 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proofErr w:type="spellStart"/>
            <w:r>
              <w:rPr>
                <w:rFonts w:ascii="Times New Roman" w:hAnsi="Times New Roman" w:cs="Times New Roman"/>
                <w:sz w:val="28"/>
                <w:szCs w:val="28"/>
              </w:rPr>
              <w:t>Болдырев</w:t>
            </w:r>
            <w:proofErr w:type="spellEnd"/>
            <w:r>
              <w:rPr>
                <w:rFonts w:ascii="Times New Roman" w:hAnsi="Times New Roman" w:cs="Times New Roman"/>
                <w:sz w:val="28"/>
                <w:szCs w:val="28"/>
              </w:rPr>
              <w:t xml:space="preserve"> Сергей Александрович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 класса опасности; обработка отходов III класса опасности; обработка отходов IV класса опасности; обезвреживание отходов 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"Волга-Бизнес"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обработка отходов III класса опасности, обработка отходов IV класса опасности, утилизация отходов IV класса опасности, обезвреживание отходов III класса опасности, обезвреживание отходов IV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ЭкоСфера</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 обработка отходов </w:t>
            </w:r>
            <w:r>
              <w:rPr>
                <w:rFonts w:ascii="Times New Roman" w:hAnsi="Times New Roman" w:cs="Times New Roman"/>
                <w:sz w:val="28"/>
                <w:szCs w:val="28"/>
              </w:rPr>
              <w:lastRenderedPageBreak/>
              <w:t>III класса опасности, обработка отходов IV класса опасности, обезвреживание отходов III класса опасности, обезвреживание отходов IV класса опасности, размещение отходов III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Закрытое акционерное общество "Волжский </w:t>
            </w:r>
            <w:proofErr w:type="spellStart"/>
            <w:r>
              <w:rPr>
                <w:rFonts w:ascii="Times New Roman" w:hAnsi="Times New Roman" w:cs="Times New Roman"/>
                <w:sz w:val="28"/>
                <w:szCs w:val="28"/>
              </w:rPr>
              <w:t>регенератно-шиноремонтный</w:t>
            </w:r>
            <w:proofErr w:type="spellEnd"/>
            <w:r>
              <w:rPr>
                <w:rFonts w:ascii="Times New Roman" w:hAnsi="Times New Roman" w:cs="Times New Roman"/>
                <w:sz w:val="28"/>
                <w:szCs w:val="28"/>
              </w:rPr>
              <w:t xml:space="preserve"> завод"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III класса опасности; транспортирование отходов IV класса опасности; обработка отходов IV класса опасности; утилизация отходов III класса опасности; 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ВолгоградНефтеПродукт</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обработка отходов II класса опасности, обработка отходов III класса опасности, обработка отходов IV класса опасности, утилизация отходов II класса опасности, утилизация отходов III класса опасности, 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"Производственное объединение Завод силикатного кирпича"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Публичное акционерное общество "</w:t>
            </w:r>
            <w:proofErr w:type="spellStart"/>
            <w:r>
              <w:rPr>
                <w:rFonts w:ascii="Times New Roman" w:hAnsi="Times New Roman" w:cs="Times New Roman"/>
                <w:sz w:val="28"/>
                <w:szCs w:val="28"/>
              </w:rPr>
              <w:t>Волгоградоблэлектро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III класса опасности, утилизации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"Волжский абразивный завод"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Волжскстройсервис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"Управляющая компания "Слободское Жилищное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ВолжскТрансСервис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"ВОЛГА-РЕСУРС"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 транспортирование отходов IV класса опасности, утилизация отходов III класса опасности,</w:t>
            </w:r>
          </w:p>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Казачья холдинговая компания акционерное общество "</w:t>
            </w:r>
            <w:proofErr w:type="spellStart"/>
            <w:r>
              <w:rPr>
                <w:rFonts w:ascii="Times New Roman" w:hAnsi="Times New Roman" w:cs="Times New Roman"/>
                <w:sz w:val="28"/>
                <w:szCs w:val="28"/>
              </w:rPr>
              <w:t>Краснодонское</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 обезвреживание отходов III класса опасности, обезвреживание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w:t>
            </w:r>
            <w:r>
              <w:rPr>
                <w:rFonts w:ascii="Times New Roman" w:hAnsi="Times New Roman" w:cs="Times New Roman"/>
                <w:sz w:val="28"/>
                <w:szCs w:val="28"/>
              </w:rPr>
              <w:lastRenderedPageBreak/>
              <w:t>ответственностью "</w:t>
            </w:r>
            <w:proofErr w:type="spellStart"/>
            <w:r>
              <w:rPr>
                <w:rFonts w:ascii="Times New Roman" w:hAnsi="Times New Roman" w:cs="Times New Roman"/>
                <w:sz w:val="28"/>
                <w:szCs w:val="28"/>
              </w:rPr>
              <w:t>Спецавтотранс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сбор отходов III класса опасности, </w:t>
            </w:r>
            <w:r>
              <w:rPr>
                <w:rFonts w:ascii="Times New Roman" w:hAnsi="Times New Roman" w:cs="Times New Roman"/>
                <w:sz w:val="28"/>
                <w:szCs w:val="28"/>
              </w:rPr>
              <w:lastRenderedPageBreak/>
              <w:t>сбор отходов IV класса опасности, обработка отходов III класса опасности, обработка отходов IV класса опасности, обезвреживание отходов III класса опасности, обезвреживание отходов IV класса опасности, размещение отходов III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ЭкоЦентр</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"Ресурс </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"Индустрия чистоты"</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Оптима-Сервис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"Комбинат благоустройства"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"МУП Зеленое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"Комфортный Сервис"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IV класса опасности, транспортирование отходов I класса опасности, транспортирование </w:t>
            </w:r>
            <w:r>
              <w:rPr>
                <w:rFonts w:ascii="Times New Roman" w:hAnsi="Times New Roman" w:cs="Times New Roman"/>
                <w:sz w:val="28"/>
                <w:szCs w:val="28"/>
              </w:rPr>
              <w:lastRenderedPageBreak/>
              <w:t>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"Коммунальщик"</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"Волгоградское 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"Благоустройство"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Метроэлектротранс</w:t>
            </w:r>
            <w:proofErr w:type="spellEnd"/>
            <w:r>
              <w:rPr>
                <w:rFonts w:ascii="Times New Roman" w:hAnsi="Times New Roman" w:cs="Times New Roman"/>
                <w:sz w:val="28"/>
                <w:szCs w:val="28"/>
              </w:rPr>
              <w:t>" г. Волгограда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Центрспецавто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Среднеахтубинские</w:t>
            </w:r>
            <w:proofErr w:type="spellEnd"/>
            <w:r>
              <w:rPr>
                <w:rFonts w:ascii="Times New Roman" w:hAnsi="Times New Roman" w:cs="Times New Roman"/>
                <w:sz w:val="28"/>
                <w:szCs w:val="28"/>
              </w:rPr>
              <w:t xml:space="preserve"> Тепловые сети" городского поселения рабочий поселок Средняя Ахтуба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ЛУКОЙЛ-Волгоградэнерго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ЭкоСтандарт</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w:t>
            </w:r>
            <w:r>
              <w:rPr>
                <w:rFonts w:ascii="Times New Roman" w:hAnsi="Times New Roman" w:cs="Times New Roman"/>
                <w:sz w:val="28"/>
                <w:szCs w:val="28"/>
              </w:rPr>
              <w:lastRenderedPageBreak/>
              <w:t>отходов II класса опасности, транспортирование отходов III класса опасности, транспортирование отходов IV класса опасности, обработка отходов III класса опасности, утилизация отходов II класса опасности, утилизация отходов III класса опасности, утилизация отходов IV класса опасности, обезвреживание отходов I класса опасности, обезвреживание отходов II класса опасности, обезвреживание отходов III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Еланского городского поселения Волгоградской области "Еланское 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"ЭКОЙЛ"</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утилизация отходов III класса опасности; утилизация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Ильевское</w:t>
            </w:r>
            <w:proofErr w:type="spellEnd"/>
            <w:r>
              <w:rPr>
                <w:rFonts w:ascii="Times New Roman" w:hAnsi="Times New Roman" w:cs="Times New Roman"/>
                <w:sz w:val="28"/>
                <w:szCs w:val="28"/>
              </w:rPr>
              <w:t xml:space="preserve"> 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w:t>
            </w:r>
            <w:r>
              <w:rPr>
                <w:rFonts w:ascii="Times New Roman" w:hAnsi="Times New Roman" w:cs="Times New Roman"/>
                <w:sz w:val="28"/>
                <w:szCs w:val="28"/>
              </w:rPr>
              <w:lastRenderedPageBreak/>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"Научно-производственная компания "Мономер"</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 утилизация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"Группа компаний "Чистый город"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унитарное предприятие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городского поселения "Городское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Иловля</w:t>
            </w:r>
            <w:proofErr w:type="spellEnd"/>
            <w:r>
              <w:rPr>
                <w:rFonts w:ascii="Times New Roman" w:hAnsi="Times New Roman" w:cs="Times New Roman"/>
                <w:sz w:val="28"/>
                <w:szCs w:val="28"/>
              </w:rPr>
              <w:t xml:space="preserve"> жилищно-коммунальное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"Волгоградский оптовый распределительный комплекс"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"Благоустройство" администрации городского поселения г. Котово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"Грин Сити"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III класса опасности, сбор отходов IV класса опасности, транспортирование отходов III класса опасности, </w:t>
            </w:r>
            <w:r>
              <w:rPr>
                <w:rFonts w:ascii="Times New Roman" w:hAnsi="Times New Roman" w:cs="Times New Roman"/>
                <w:sz w:val="28"/>
                <w:szCs w:val="28"/>
              </w:rPr>
              <w:lastRenderedPageBreak/>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"Благоустройство г. Палласовка"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IV класса опасности, транспортирование отходов 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"Благоустройство и озеленение" городского поселения Петров Вал</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Унитарное муниципальное предприятие "</w:t>
            </w:r>
            <w:proofErr w:type="spellStart"/>
            <w:r>
              <w:rPr>
                <w:rFonts w:ascii="Times New Roman" w:hAnsi="Times New Roman" w:cs="Times New Roman"/>
                <w:sz w:val="28"/>
                <w:szCs w:val="28"/>
              </w:rPr>
              <w:t>Новониколаевское</w:t>
            </w:r>
            <w:proofErr w:type="spellEnd"/>
            <w:r>
              <w:rPr>
                <w:rFonts w:ascii="Times New Roman" w:hAnsi="Times New Roman" w:cs="Times New Roman"/>
                <w:sz w:val="28"/>
                <w:szCs w:val="28"/>
              </w:rPr>
              <w:t xml:space="preserve"> многоотраслевое производственное объединение коммунального хозяйства"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"Чистая Ольховка"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г. Камышина "Благоустройство"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Федеральное казенное учреждение "Исправительная </w:t>
            </w:r>
            <w:r>
              <w:rPr>
                <w:rFonts w:ascii="Times New Roman" w:hAnsi="Times New Roman" w:cs="Times New Roman"/>
                <w:sz w:val="28"/>
                <w:szCs w:val="28"/>
              </w:rPr>
              <w:lastRenderedPageBreak/>
              <w:t>колония N 24 УФСИН России по Волгоградской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обезвреживание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"Жилищно-коммунальное хозяйство городского поселения город Краснослободск"</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Акционерное общество "Птицефабрика </w:t>
            </w:r>
            <w:proofErr w:type="spellStart"/>
            <w:r>
              <w:rPr>
                <w:rFonts w:ascii="Times New Roman" w:hAnsi="Times New Roman" w:cs="Times New Roman"/>
                <w:sz w:val="28"/>
                <w:szCs w:val="28"/>
              </w:rPr>
              <w:t>Краснодонская</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обезвреживание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Клининговая</w:t>
            </w:r>
            <w:proofErr w:type="spellEnd"/>
            <w:r>
              <w:rPr>
                <w:rFonts w:ascii="Times New Roman" w:hAnsi="Times New Roman" w:cs="Times New Roman"/>
                <w:sz w:val="28"/>
                <w:szCs w:val="28"/>
              </w:rPr>
              <w:t xml:space="preserve"> компания Управдом"</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"Агрофирма "Восток"</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"АВИАЭКОХИМ"</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транспортирование отходов III класса опасности; утилизация отходов III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БМВиКо</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Акционерное общество "Волжский трубный завод"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утилизация отходов III класса опасности; утилизация отходов IV класса опасности; обработка отходов III класса опасности; обработка отходов IV класса опасности; обезвреживание отходов II класса опасности, обезвреживание отходов III класса опасности, </w:t>
            </w:r>
            <w:r>
              <w:rPr>
                <w:rFonts w:ascii="Times New Roman" w:hAnsi="Times New Roman" w:cs="Times New Roman"/>
                <w:sz w:val="28"/>
                <w:szCs w:val="28"/>
              </w:rPr>
              <w:lastRenderedPageBreak/>
              <w:t>транспортирование отходов III класса опасности; транспортирование отходов IV класса опасности, размещение отходов III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"Николаевское городское 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городского поселения р.п. Октябрьский "Служба Заказчика"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"ВМС </w:t>
            </w:r>
            <w:proofErr w:type="spellStart"/>
            <w:r>
              <w:rPr>
                <w:rFonts w:ascii="Times New Roman" w:hAnsi="Times New Roman" w:cs="Times New Roman"/>
                <w:sz w:val="28"/>
                <w:szCs w:val="28"/>
              </w:rPr>
              <w:t>Рециклинг</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III класса опасности; обработка отходов IV класса опасности; утилизация отходов III класса опасности; 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"Трубный завод "</w:t>
            </w:r>
            <w:proofErr w:type="spellStart"/>
            <w:r>
              <w:rPr>
                <w:rFonts w:ascii="Times New Roman" w:hAnsi="Times New Roman" w:cs="Times New Roman"/>
                <w:sz w:val="28"/>
                <w:szCs w:val="28"/>
              </w:rPr>
              <w:t>Профиль-Акрас</w:t>
            </w:r>
            <w:proofErr w:type="spellEnd"/>
            <w:r>
              <w:rPr>
                <w:rFonts w:ascii="Times New Roman" w:hAnsi="Times New Roman" w:cs="Times New Roman"/>
                <w:sz w:val="28"/>
                <w:szCs w:val="28"/>
              </w:rPr>
              <w:t>" имени Макарова В.В."</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proofErr w:type="spellStart"/>
            <w:r>
              <w:rPr>
                <w:rFonts w:ascii="Times New Roman" w:hAnsi="Times New Roman" w:cs="Times New Roman"/>
                <w:sz w:val="28"/>
                <w:szCs w:val="28"/>
              </w:rPr>
              <w:t>Крайнов</w:t>
            </w:r>
            <w:proofErr w:type="spellEnd"/>
            <w:r>
              <w:rPr>
                <w:rFonts w:ascii="Times New Roman" w:hAnsi="Times New Roman" w:cs="Times New Roman"/>
                <w:sz w:val="28"/>
                <w:szCs w:val="28"/>
              </w:rPr>
              <w:t xml:space="preserve"> Сергей Александрович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"Региональная </w:t>
            </w:r>
            <w:proofErr w:type="spellStart"/>
            <w:r>
              <w:rPr>
                <w:rFonts w:ascii="Times New Roman" w:hAnsi="Times New Roman" w:cs="Times New Roman"/>
                <w:sz w:val="28"/>
                <w:szCs w:val="28"/>
              </w:rPr>
              <w:t>клининговая</w:t>
            </w:r>
            <w:proofErr w:type="spellEnd"/>
            <w:r>
              <w:rPr>
                <w:rFonts w:ascii="Times New Roman" w:hAnsi="Times New Roman" w:cs="Times New Roman"/>
                <w:sz w:val="28"/>
                <w:szCs w:val="28"/>
              </w:rPr>
              <w:t xml:space="preserve"> компания"</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"Благоустройство городского поселения р.п. Средняя Ахтуба"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Кузьмина Ольга Евгеньевна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унитарное предприятие </w:t>
            </w:r>
            <w:proofErr w:type="spellStart"/>
            <w:r>
              <w:rPr>
                <w:rFonts w:ascii="Times New Roman" w:hAnsi="Times New Roman" w:cs="Times New Roman"/>
                <w:sz w:val="28"/>
                <w:szCs w:val="28"/>
              </w:rPr>
              <w:t>Киквидзенского</w:t>
            </w:r>
            <w:proofErr w:type="spellEnd"/>
            <w:r>
              <w:rPr>
                <w:rFonts w:ascii="Times New Roman" w:hAnsi="Times New Roman" w:cs="Times New Roman"/>
                <w:sz w:val="28"/>
                <w:szCs w:val="28"/>
              </w:rPr>
              <w:t xml:space="preserve"> района Волгоградской области "Жилищно-коммунальное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"Монтажник"</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городского поселения г. Ленинск Волгоградской области "Городское 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proofErr w:type="spellStart"/>
            <w:r>
              <w:rPr>
                <w:rFonts w:ascii="Times New Roman" w:hAnsi="Times New Roman" w:cs="Times New Roman"/>
                <w:sz w:val="28"/>
                <w:szCs w:val="28"/>
              </w:rPr>
              <w:t>Волгограднефтемаш</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отходов II класса опасности; обезвреживание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"ГЕОЦЕНТРСПАС"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"Благоустройство"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w:t>
            </w:r>
            <w:r>
              <w:rPr>
                <w:rFonts w:ascii="Times New Roman" w:hAnsi="Times New Roman" w:cs="Times New Roman"/>
                <w:sz w:val="28"/>
                <w:szCs w:val="28"/>
              </w:rPr>
              <w:lastRenderedPageBreak/>
              <w:t>отходов II класса опасности, транспортирование отходов III класса опасности, транспортирование отходов IV класса опасности, обработка отходов III класса опасности, обработка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Медведев Алексей Викторович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"Ленинское Домоуправление"</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Водоканал"</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III класса опасности, транспортирование отходов IV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"ЛК-ТРАНС-АВТО"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казенное предприятие "Волжские межрайонные электросети" городского округа - город Волжский Волгоградской области</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"Чистый район"</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ЭкоТехСинтез</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 обработка отходов III класса опасности, обработка отходов IV класса опасности; обезвреживание отходов III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Полином+</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ЭкоНормаТранс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Транстех</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работников "Народное Предприятие "КОНФИЛ"</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бессрочно, для выполнения работ: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Акционерное общество "</w:t>
            </w:r>
            <w:proofErr w:type="spellStart"/>
            <w:r>
              <w:rPr>
                <w:rFonts w:ascii="Times New Roman" w:hAnsi="Times New Roman" w:cs="Times New Roman"/>
                <w:sz w:val="28"/>
                <w:szCs w:val="28"/>
              </w:rPr>
              <w:t>Себряковцемент</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класса опасности; транспортирование отходов IV класса опасности; утилизация отходов III класса опасности; утилизация отходов IV класса опасности; обезвреживание отходов II класса опасности; размещение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"Строительный Элемент"</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утилизация отходов III класса опасности; утилизация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Акционерное общество "Газпром газораспределение Волгоград"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 -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Киреев Игорь Александрович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proofErr w:type="spellStart"/>
            <w:r>
              <w:rPr>
                <w:rFonts w:ascii="Times New Roman" w:hAnsi="Times New Roman" w:cs="Times New Roman"/>
                <w:sz w:val="28"/>
                <w:szCs w:val="28"/>
              </w:rPr>
              <w:t>Мунин</w:t>
            </w:r>
            <w:proofErr w:type="spellEnd"/>
            <w:r>
              <w:rPr>
                <w:rFonts w:ascii="Times New Roman" w:hAnsi="Times New Roman" w:cs="Times New Roman"/>
                <w:sz w:val="28"/>
                <w:szCs w:val="28"/>
              </w:rPr>
              <w:t xml:space="preserve"> Александр Николаевич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"Санитарная очистка"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Закрытое акционерное общество "</w:t>
            </w:r>
            <w:proofErr w:type="spellStart"/>
            <w:r>
              <w:rPr>
                <w:rFonts w:ascii="Times New Roman" w:hAnsi="Times New Roman" w:cs="Times New Roman"/>
                <w:sz w:val="28"/>
                <w:szCs w:val="28"/>
              </w:rPr>
              <w:t>Фроловское</w:t>
            </w:r>
            <w:proofErr w:type="spellEnd"/>
            <w:r>
              <w:rPr>
                <w:rFonts w:ascii="Times New Roman" w:hAnsi="Times New Roman" w:cs="Times New Roman"/>
                <w:sz w:val="28"/>
                <w:szCs w:val="28"/>
              </w:rPr>
              <w:t xml:space="preserve"> автохозяйство"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 класса опасности, сбор отходов III класса опасности, сбор отходов IV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Коммунальное хозяйство "Быково"</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Усть-Медведицкое</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унитарное </w:t>
            </w:r>
            <w:r>
              <w:rPr>
                <w:rFonts w:ascii="Times New Roman" w:hAnsi="Times New Roman" w:cs="Times New Roman"/>
                <w:sz w:val="28"/>
                <w:szCs w:val="28"/>
              </w:rPr>
              <w:lastRenderedPageBreak/>
              <w:t>предприятие "Северное"</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сбор отходов I класса опасности, </w:t>
            </w:r>
            <w:r>
              <w:rPr>
                <w:rFonts w:ascii="Times New Roman" w:hAnsi="Times New Roman" w:cs="Times New Roman"/>
                <w:sz w:val="28"/>
                <w:szCs w:val="28"/>
              </w:rPr>
              <w:lastRenderedPageBreak/>
              <w:t>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Соколов Андрей Павлович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"Аварийно-диспетчерская компания"</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ДэмСервис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Антара</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Жилкомхоз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дорожно-строительных и эксплуатационных работ Советского района г. Волгограда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Моргун Дмитрий Игоревич</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"Бриз"</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"ВАКУУМ ТРАК"</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коммунального хозяйства "НИЖНЕЧИРСКИЙ"</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Открытое акционерное общество "Фирма ЖБИ-6"</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Акционерное общество "Федеральный научно-производственный центр "Титан - Баррикады"</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"ВИТ"</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168</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"Водоканал"</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169</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"Водоотведение"</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"Управляющая компания "Флагман-Сервис"</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"Михайловский завод силикатного кирпича"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утилизация отходов III класса опасности, утилизация отходов IV класса опасности, транспортирование отходов I класса опасности, транспортирование отходов II класса опасности, транспортирование отходов III </w:t>
            </w:r>
            <w:r>
              <w:rPr>
                <w:rFonts w:ascii="Times New Roman" w:hAnsi="Times New Roman" w:cs="Times New Roman"/>
                <w:sz w:val="28"/>
                <w:szCs w:val="28"/>
              </w:rPr>
              <w:lastRenderedPageBreak/>
              <w:t>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172</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"Аврора"</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"Управление отходами - Волгоград"</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III класса опасности, сбор отходов IV класса опасности, транспортирование отходов III класса опасности; транспортирование отходов IV класса опасности; обработка отходов III класса опасности, обработка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174</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предприятие "Специализированное хозяйство по благоустройству"</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сбор отходов IV класса опасности, транспортирование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предприятие "</w:t>
            </w:r>
            <w:proofErr w:type="spellStart"/>
            <w:r>
              <w:rPr>
                <w:rFonts w:ascii="Times New Roman" w:hAnsi="Times New Roman" w:cs="Times New Roman"/>
                <w:sz w:val="28"/>
                <w:szCs w:val="28"/>
              </w:rPr>
              <w:t>Ерзовское</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утилизация отходов III класса опасности; утилизация отходов IV класса опасности; обезвреживание отходов IV класса опасности</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176</w:t>
            </w:r>
          </w:p>
        </w:tc>
        <w:tc>
          <w:tcPr>
            <w:tcW w:w="3798"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w:t>
            </w:r>
            <w:proofErr w:type="spellStart"/>
            <w:r>
              <w:rPr>
                <w:rFonts w:ascii="Times New Roman" w:hAnsi="Times New Roman" w:cs="Times New Roman"/>
                <w:sz w:val="28"/>
                <w:szCs w:val="28"/>
              </w:rPr>
              <w:t>Эко-ТРАНС</w:t>
            </w:r>
            <w:proofErr w:type="spellEnd"/>
            <w:r>
              <w:rPr>
                <w:rFonts w:ascii="Times New Roman" w:hAnsi="Times New Roman" w:cs="Times New Roman"/>
                <w:sz w:val="28"/>
                <w:szCs w:val="28"/>
              </w:rPr>
              <w:t>"</w:t>
            </w:r>
          </w:p>
        </w:tc>
        <w:tc>
          <w:tcPr>
            <w:tcW w:w="4592"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сбор отходов I класса опасности, сбор отходов II класса опасности, сбор отходов III класса опасности, сбор отходов IV класса опасности, транспортирование отходов I класса опасности, транспортирование отходов II класса опасности, транспортирование отходов III класса опасности, транспортирование отходов IV класса опасности, обработка отходов I класса опасности, обработка отходов II класса опасности, обработка отходов III класса опасности, обработка отходов IV класса опасности, утилизация отходов I класса опасности, утилизация отходов II класса опасности, утилизация отходов III </w:t>
            </w:r>
            <w:r>
              <w:rPr>
                <w:rFonts w:ascii="Times New Roman" w:hAnsi="Times New Roman" w:cs="Times New Roman"/>
                <w:sz w:val="28"/>
                <w:szCs w:val="28"/>
              </w:rPr>
              <w:lastRenderedPageBreak/>
              <w:t>класса опасности, утилизация отходов IV класса опасности</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региона в настоящее время находится пять объектов размещения ТКО: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полигон ТКО, эксплуатируемый ООО "</w:t>
      </w:r>
      <w:proofErr w:type="spellStart"/>
      <w:r>
        <w:rPr>
          <w:rFonts w:ascii="Times New Roman" w:hAnsi="Times New Roman" w:cs="Times New Roman"/>
          <w:sz w:val="28"/>
          <w:szCs w:val="28"/>
        </w:rPr>
        <w:t>Комус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муниципальный район (Полигон N 1);</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полигон ТКО, эксплуатируемый ООО "Волга-Бизнес", г. Волжский (Полигон N 2);</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полигон ТКО, эксплуатируемый ООО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 г. Волгоград (Полигон N 3);</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полигон ТКО, эксплуатируемый ООО "</w:t>
      </w:r>
      <w:proofErr w:type="spellStart"/>
      <w:r>
        <w:rPr>
          <w:rFonts w:ascii="Times New Roman" w:hAnsi="Times New Roman" w:cs="Times New Roman"/>
          <w:sz w:val="28"/>
          <w:szCs w:val="28"/>
        </w:rPr>
        <w:t>Спецавтотранс</w:t>
      </w:r>
      <w:proofErr w:type="spellEnd"/>
      <w:r>
        <w:rPr>
          <w:rFonts w:ascii="Times New Roman" w:hAnsi="Times New Roman" w:cs="Times New Roman"/>
          <w:sz w:val="28"/>
          <w:szCs w:val="28"/>
        </w:rPr>
        <w:t>", г. Камышин (Полигон N 4);</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полигон ТКО, эксплуатируемый ООО "</w:t>
      </w:r>
      <w:proofErr w:type="spellStart"/>
      <w:r>
        <w:rPr>
          <w:rFonts w:ascii="Times New Roman" w:hAnsi="Times New Roman" w:cs="Times New Roman"/>
          <w:sz w:val="28"/>
          <w:szCs w:val="28"/>
        </w:rPr>
        <w:t>Экосфера</w:t>
      </w:r>
      <w:proofErr w:type="spellEnd"/>
      <w:r>
        <w:rPr>
          <w:rFonts w:ascii="Times New Roman" w:hAnsi="Times New Roman" w:cs="Times New Roman"/>
          <w:sz w:val="28"/>
          <w:szCs w:val="28"/>
        </w:rPr>
        <w:t>", г. Урюпинск (Полигон N 5).</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географическое расположение и протяженность территории Волгоградской области, в регионе планируется создание еще четырех полигонов ТКО: на территориях </w:t>
      </w: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Палласовского</w:t>
      </w:r>
      <w:proofErr w:type="spellEnd"/>
      <w:r>
        <w:rPr>
          <w:rFonts w:ascii="Times New Roman" w:hAnsi="Times New Roman" w:cs="Times New Roman"/>
          <w:sz w:val="28"/>
          <w:szCs w:val="28"/>
        </w:rPr>
        <w:t xml:space="preserve"> муниципальных районов и городского округа город Михайловка.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оптимального количества объектов инфраструктуры обращения с ТКО проведено зонирование территории Волгоградской области по принципу отнесения нескольких муниципальных образований к одному кластеру. Количество кластеров определено по количеству полигонов ТКО. Таким образом, в состав кластера включен полигон ТКО и мусоросортировочные мощности, создаваемые с учетом численности населения, а также объемов и морфологии отходов, образуемых на территории кластера.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объектов приема и захоронения ТКО закреплено территориальной </w:t>
      </w:r>
      <w:hyperlink r:id="rId25" w:history="1">
        <w:r>
          <w:rPr>
            <w:rFonts w:ascii="Times New Roman" w:hAnsi="Times New Roman" w:cs="Times New Roman"/>
            <w:color w:val="0000FF"/>
            <w:sz w:val="28"/>
            <w:szCs w:val="28"/>
          </w:rPr>
          <w:t>схемой</w:t>
        </w:r>
      </w:hyperlink>
      <w:r>
        <w:rPr>
          <w:rFonts w:ascii="Times New Roman" w:hAnsi="Times New Roman" w:cs="Times New Roman"/>
          <w:sz w:val="28"/>
          <w:szCs w:val="28"/>
        </w:rPr>
        <w:t xml:space="preserve"> удаления ТКО с территорий населенных пунктов Волгоградской области, утвержденной приказом комитета природных ресурсов и экологии Волгоградской области от 28 августа 2015 года N 807.</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настоящий момент городские округа и муниципальные районы Волгоградской области поделены на 7 кластеров: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Волгоградский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городского округа - город герой Волгоград;</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часть </w:t>
      </w: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Октябрьский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часть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Дубовского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Волжский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городской округ город - Волжский;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часть городского округа - город герой Волгоград;</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Ленинский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часть </w:t>
      </w: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Быковского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городской округ город Камышин;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Котовский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Ольховский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Дубовского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Урюпинский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городской округ город Урюпинск;</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Урюпинский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Новоаннинский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Новониколаевский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Алексеевский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Нехаевский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Михайловский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городской округ город Михайловка;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Еланский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городской округ город Фролово;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Николаевский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Быковского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кластер:</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Чернышковский муниципальный район;</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часть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муниципального района.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что полигоны ТКО в </w:t>
      </w:r>
      <w:proofErr w:type="spellStart"/>
      <w:r>
        <w:rPr>
          <w:rFonts w:ascii="Times New Roman" w:hAnsi="Times New Roman" w:cs="Times New Roman"/>
          <w:sz w:val="28"/>
          <w:szCs w:val="28"/>
        </w:rPr>
        <w:t>Калачевском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Палласовском</w:t>
      </w:r>
      <w:proofErr w:type="spellEnd"/>
      <w:r>
        <w:rPr>
          <w:rFonts w:ascii="Times New Roman" w:hAnsi="Times New Roman" w:cs="Times New Roman"/>
          <w:sz w:val="28"/>
          <w:szCs w:val="28"/>
        </w:rPr>
        <w:t xml:space="preserve"> и Михайловском кластерах на момент разработки территориальной схемы не созданы, отходы, образуемые на территориях муниципальных районов и городских округов, входящих в данные кластеры, до момента ввода в </w:t>
      </w:r>
      <w:r>
        <w:rPr>
          <w:rFonts w:ascii="Times New Roman" w:hAnsi="Times New Roman" w:cs="Times New Roman"/>
          <w:sz w:val="28"/>
          <w:szCs w:val="28"/>
        </w:rPr>
        <w:lastRenderedPageBreak/>
        <w:t>эксплуатацию кластерных полигонов подлежат размещению на близлежащих действующих полигонах ТКО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Потоки ТКО, образующихся на территории Волгоградской области, должны быть направлены исключительно на полигоны ТКО, закрепленные настоящей территориальной схемой. В случае наступления обстоятельств непреодолимой силы потоки ТКО временно могут быть перенаправлены на иной близлежащий полигон ТКО, предусмотренный настоящей территориальной схемой, до устранения таких обстоятельств.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515" w:history="1">
        <w:r>
          <w:rPr>
            <w:rFonts w:ascii="Times New Roman" w:hAnsi="Times New Roman" w:cs="Times New Roman"/>
            <w:color w:val="0000FF"/>
            <w:sz w:val="28"/>
            <w:szCs w:val="28"/>
          </w:rPr>
          <w:t>таблице 6</w:t>
        </w:r>
      </w:hyperlink>
      <w:r>
        <w:rPr>
          <w:rFonts w:ascii="Times New Roman" w:hAnsi="Times New Roman" w:cs="Times New Roman"/>
          <w:sz w:val="28"/>
          <w:szCs w:val="28"/>
        </w:rPr>
        <w:t xml:space="preserve"> представлена информация по размещению ТКО, образуемых на территориях муниципальных районов и городских округов, на действующих полигонах ТКО до момента ввода в эксплуатацию полигонов на территориях </w:t>
      </w:r>
      <w:proofErr w:type="spellStart"/>
      <w:r>
        <w:rPr>
          <w:rFonts w:ascii="Times New Roman" w:hAnsi="Times New Roman" w:cs="Times New Roman"/>
          <w:sz w:val="28"/>
          <w:szCs w:val="28"/>
        </w:rPr>
        <w:t>Светлоярского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Палласовского</w:t>
      </w:r>
      <w:proofErr w:type="spellEnd"/>
      <w:r>
        <w:rPr>
          <w:rFonts w:ascii="Times New Roman" w:hAnsi="Times New Roman" w:cs="Times New Roman"/>
          <w:sz w:val="28"/>
          <w:szCs w:val="28"/>
        </w:rPr>
        <w:t xml:space="preserve"> муниципальных районов и городского округа город Михайловка.</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Таблица 6</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bookmarkStart w:id="10" w:name="Par1515"/>
      <w:bookmarkEnd w:id="10"/>
      <w:r>
        <w:rPr>
          <w:rFonts w:ascii="Times New Roman" w:hAnsi="Times New Roman" w:cs="Times New Roman"/>
          <w:sz w:val="28"/>
          <w:szCs w:val="28"/>
        </w:rPr>
        <w:t>Схема распределения отходов, образованных населением</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хозяйствующими субъектами Волгоградской области,</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объектам размещения ТКО</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4989"/>
        <w:gridCol w:w="1757"/>
        <w:gridCol w:w="1644"/>
      </w:tblGrid>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Расчетная масса ТКО от населения, тонн</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полигона для размещения ТКО</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Алексеевский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8099,5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Быковский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12467,3</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30017,5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Даниловский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9270,0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Дубовский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16925,9</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Еланский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15290,5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Жирновский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18159,0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Иловлинский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16652,5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Калачевский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22446,4</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19716,4</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Киквидзенский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8297,5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Клетский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8906,0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Котельниковский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18354,0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Котовский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13657,23</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Ленинский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12867,75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Нехаевский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6912,0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Николаевский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15030,0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13358,67</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Новониколаевский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9079,25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10278,00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Ольховский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8917,00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Палласовский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21509,78</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10038,5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7958,0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Светлоярский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18437,5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Серафимовичский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12462,48</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30102,0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Старополтавский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9511,5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17024,3</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Урюпинский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13661,3</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Фроловский</w:t>
            </w:r>
            <w:proofErr w:type="spellEnd"/>
            <w:r>
              <w:rPr>
                <w:rFonts w:ascii="Times New Roman" w:hAnsi="Times New Roman" w:cs="Times New Roman"/>
                <w:sz w:val="28"/>
                <w:szCs w:val="28"/>
              </w:rPr>
              <w:t xml:space="preserve">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7064,5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Чернышковский муниципальный район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8958,526</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город-герой Волгоград</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411407,0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1, 2, 3</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Волжский</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132966,9</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Камышин</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64768,0</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Михайловка</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51238,85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Урюпинск</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22276,5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1520D">
        <w:tc>
          <w:tcPr>
            <w:tcW w:w="62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989"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 Фролово</w:t>
            </w:r>
          </w:p>
        </w:tc>
        <w:tc>
          <w:tcPr>
            <w:tcW w:w="1757"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18878,5</w:t>
            </w:r>
          </w:p>
        </w:tc>
        <w:tc>
          <w:tcPr>
            <w:tcW w:w="164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3, 5</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Определение зоны деятельности регионального оператора.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специфическим особенностям Волгоградской области, влияющим на определение зон деятельности региональных операторов, относятся: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большая площадь региона, составляющая 112877 квадратных километров (31 место в Российской Федерации);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географическое положение, обусловленное симметричным расположением областного центра относительно границ области и отсутствием естественных преград для перемещения внутри региона (горные массивы, широкие реки без круглогодичных переправ, болота и т.д.);</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высокая численность населения области - 2545227 человек на 01 января 2016 (19 место в Российской Федерации) [7];</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проживание более половины жителей области в центральной части региона (города Волгоград, Волжский, </w:t>
      </w: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муниципальные районы);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образование основной массы ТКО в центральной части региона (города Волгоград, Волжский, </w:t>
      </w:r>
      <w:proofErr w:type="spellStart"/>
      <w:r>
        <w:rPr>
          <w:rFonts w:ascii="Times New Roman" w:hAnsi="Times New Roman" w:cs="Times New Roman"/>
          <w:sz w:val="28"/>
          <w:szCs w:val="28"/>
        </w:rPr>
        <w:t>Городищенский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Среднеахтубинский</w:t>
      </w:r>
      <w:proofErr w:type="spellEnd"/>
      <w:r>
        <w:rPr>
          <w:rFonts w:ascii="Times New Roman" w:hAnsi="Times New Roman" w:cs="Times New Roman"/>
          <w:sz w:val="28"/>
          <w:szCs w:val="28"/>
        </w:rPr>
        <w:t xml:space="preserve"> муниципальные районы);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сосредоточение основных объектов инфраструктуры ТКО в центральной части региона, что несет высокие </w:t>
      </w:r>
      <w:proofErr w:type="spellStart"/>
      <w:r>
        <w:rPr>
          <w:rFonts w:ascii="Times New Roman" w:hAnsi="Times New Roman" w:cs="Times New Roman"/>
          <w:sz w:val="28"/>
          <w:szCs w:val="28"/>
        </w:rPr>
        <w:t>логистические</w:t>
      </w:r>
      <w:proofErr w:type="spellEnd"/>
      <w:r>
        <w:rPr>
          <w:rFonts w:ascii="Times New Roman" w:hAnsi="Times New Roman" w:cs="Times New Roman"/>
          <w:sz w:val="28"/>
          <w:szCs w:val="28"/>
        </w:rPr>
        <w:t xml:space="preserve"> издержки на удаление ТКО из удаленных от центральной части муниципальных образований.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Учитывая вышеизложенные особенности региона, а также сложившуюся систему обращения с отходами, в Волгоградской области целесообразно наличие не более одного регионального оператора.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зоной деятельности регионального оператора по обращению с твердыми коммунальными отходами Волгоградской области является вся территория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Графическое отображение зоны деятельности регионального оператора отражено на листе 79 приложения 10 к настоящей территориальной схеме.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7. ЦЕЛЕВЫЕ ПОКАЗАТЕЛИ ПО УТИЛИЗАЦИИ, ОБЕЗВРЕЖИВАНИЮ</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РАЗМЕЩЕНИЮ ОТХОДОВ</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Волгоградской области со сроком действия до 2016 года реализуется </w:t>
      </w:r>
      <w:hyperlink r:id="rId26" w:history="1">
        <w:r>
          <w:rPr>
            <w:rFonts w:ascii="Times New Roman" w:hAnsi="Times New Roman" w:cs="Times New Roman"/>
            <w:color w:val="0000FF"/>
            <w:sz w:val="28"/>
            <w:szCs w:val="28"/>
          </w:rPr>
          <w:t>подпрограмма</w:t>
        </w:r>
      </w:hyperlink>
      <w:r>
        <w:rPr>
          <w:rFonts w:ascii="Times New Roman" w:hAnsi="Times New Roman" w:cs="Times New Roman"/>
          <w:sz w:val="28"/>
          <w:szCs w:val="28"/>
        </w:rPr>
        <w:t xml:space="preserve"> "Обращение с твердыми коммунальными отходами на территории Волгоградской области" государственной программы "Охрана окружающей среды на территории Волгоградской области" на 2014 - 2020 годы", утвержденной постановлением </w:t>
      </w:r>
      <w:r>
        <w:rPr>
          <w:rFonts w:ascii="Times New Roman" w:hAnsi="Times New Roman" w:cs="Times New Roman"/>
          <w:sz w:val="28"/>
          <w:szCs w:val="28"/>
        </w:rPr>
        <w:lastRenderedPageBreak/>
        <w:t>Правительства Волгоградской области от 04 декабря 2013 года N 686-п (далее - подпрограмма).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подпрограммы являются: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строительство (модернизация), дооснащение межмуниципальных объектов инфраструктуры обращения с ТКО на территории Волгоградской области (межмуниципальных полигонов ТКО, межмуниципальных мусоросортировочных комплексов и межмуниципальных мусороперегрузочных станций), соответствующих требованиям законодательства;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производств по использованию вторичных ресурсов на территории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Расположение и количество межмуниципальных объектов инфраструктуры обращения с ТКО на территории региона определяется территориальной </w:t>
      </w:r>
      <w:hyperlink r:id="rId27" w:history="1">
        <w:r>
          <w:rPr>
            <w:rFonts w:ascii="Times New Roman" w:hAnsi="Times New Roman" w:cs="Times New Roman"/>
            <w:color w:val="0000FF"/>
            <w:sz w:val="28"/>
            <w:szCs w:val="28"/>
          </w:rPr>
          <w:t>схемой</w:t>
        </w:r>
      </w:hyperlink>
      <w:r>
        <w:rPr>
          <w:rFonts w:ascii="Times New Roman" w:hAnsi="Times New Roman" w:cs="Times New Roman"/>
          <w:sz w:val="28"/>
          <w:szCs w:val="28"/>
        </w:rPr>
        <w:t xml:space="preserve"> удаления ТКО с территорий населенных пунктов Волгоградской области, утвержденной приказом комитета природных ресурсов и экологии Волгоградской области от 28 августа 2015 года N 807.</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Подпрограммой утверждены следующие целевые показатели: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показатель "Количество муниципальных районов и городских округов Волгоградской области, обеспеченных межмуниципальными объектами размещения ТКО" (единиц) рассчитывается как сумма муниципальных районов и городских округов Волгоградской области, обеспеченных межмуниципальными объектами размещения ТКО. Значение показателя на 2016 год - 29 единиц;</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показатель "Количество муниципальных районов и городских округов Волгоградской области, обеспеченных межмуниципальными мусоросортировочными мощностями" (единиц) рассчитывается как сумма муниципальных районов и городских округов Волгоградской области, обеспеченных межмуниципальными мусоросортировочными мощностями. Значение показателя на 2016 год - 37 единиц.</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показатели можно рассматривать как региональные целевые показатели, характеризующие деятельность по обращению с ТКО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что государственная </w:t>
      </w:r>
      <w:hyperlink r:id="rId28" w:history="1">
        <w:r>
          <w:rPr>
            <w:rFonts w:ascii="Times New Roman" w:hAnsi="Times New Roman" w:cs="Times New Roman"/>
            <w:color w:val="0000FF"/>
            <w:sz w:val="28"/>
            <w:szCs w:val="28"/>
          </w:rPr>
          <w:t>программа</w:t>
        </w:r>
      </w:hyperlink>
      <w:r>
        <w:rPr>
          <w:rFonts w:ascii="Times New Roman" w:hAnsi="Times New Roman" w:cs="Times New Roman"/>
          <w:sz w:val="28"/>
          <w:szCs w:val="28"/>
        </w:rPr>
        <w:t xml:space="preserve"> Волгоградской области "Охрана окружающей среды на территории Волгоградской области" утверждена на период до 2020 года, а также наличие большого количества строящихся объектов инфраструктуры обращения с ТКО, действие подпрограммы необходимо продлить до 2020 года и установить в ней целевые показатели по обработке, утилизации, обезвреживанию, размещению отходов в Волгоградской области также на период до 2020 года.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Схемой удаления ТКО с территорий населенных пунктов Волгоградской области предусмотрено как введение новых (построенных или реконструируемых) объектов по обработке, утилизации или размещению ТКО, так и перенаправление потоков ТКО от муниципальных образований, не имеющих на своей территории данных объектов, за счет </w:t>
      </w:r>
      <w:r>
        <w:rPr>
          <w:rFonts w:ascii="Times New Roman" w:hAnsi="Times New Roman" w:cs="Times New Roman"/>
          <w:sz w:val="28"/>
          <w:szCs w:val="28"/>
        </w:rPr>
        <w:lastRenderedPageBreak/>
        <w:t xml:space="preserve">усовершенствования </w:t>
      </w:r>
      <w:proofErr w:type="spellStart"/>
      <w:r>
        <w:rPr>
          <w:rFonts w:ascii="Times New Roman" w:hAnsi="Times New Roman" w:cs="Times New Roman"/>
          <w:sz w:val="28"/>
          <w:szCs w:val="28"/>
        </w:rPr>
        <w:t>логистической</w:t>
      </w:r>
      <w:proofErr w:type="spellEnd"/>
      <w:r>
        <w:rPr>
          <w:rFonts w:ascii="Times New Roman" w:hAnsi="Times New Roman" w:cs="Times New Roman"/>
          <w:sz w:val="28"/>
          <w:szCs w:val="28"/>
        </w:rPr>
        <w:t xml:space="preserve"> схемы движения отходов. Реализация данных мероприятий позволит увеличить долю обрабатываемых ТКО и уменьшить долю </w:t>
      </w:r>
      <w:proofErr w:type="spellStart"/>
      <w:r>
        <w:rPr>
          <w:rFonts w:ascii="Times New Roman" w:hAnsi="Times New Roman" w:cs="Times New Roman"/>
          <w:sz w:val="28"/>
          <w:szCs w:val="28"/>
        </w:rPr>
        <w:t>захораниваемых</w:t>
      </w:r>
      <w:proofErr w:type="spellEnd"/>
      <w:r>
        <w:rPr>
          <w:rFonts w:ascii="Times New Roman" w:hAnsi="Times New Roman" w:cs="Times New Roman"/>
          <w:sz w:val="28"/>
          <w:szCs w:val="28"/>
        </w:rPr>
        <w:t xml:space="preserve">. В связи с изложенным целесообразно дополнить целевые показатели, характеризующие деятельность по обращению с ТКО, показателями, характеризующими долю обрабатываемых и </w:t>
      </w:r>
      <w:proofErr w:type="spellStart"/>
      <w:r>
        <w:rPr>
          <w:rFonts w:ascii="Times New Roman" w:hAnsi="Times New Roman" w:cs="Times New Roman"/>
          <w:sz w:val="28"/>
          <w:szCs w:val="28"/>
        </w:rPr>
        <w:t>захораниваемых</w:t>
      </w:r>
      <w:proofErr w:type="spellEnd"/>
      <w:r>
        <w:rPr>
          <w:rFonts w:ascii="Times New Roman" w:hAnsi="Times New Roman" w:cs="Times New Roman"/>
          <w:sz w:val="28"/>
          <w:szCs w:val="28"/>
        </w:rPr>
        <w:t xml:space="preserve"> отходов от общей массы образующихся ТКО.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Значения предлагаемых для закрепления в подпрограмме на период до 2020 года целевых показателей, характеризующих деятельность по обращению с ТКО Волгоградской области, представлены в </w:t>
      </w:r>
      <w:hyperlink w:anchor="Par1704" w:history="1">
        <w:r>
          <w:rPr>
            <w:rFonts w:ascii="Times New Roman" w:hAnsi="Times New Roman" w:cs="Times New Roman"/>
            <w:color w:val="0000FF"/>
            <w:sz w:val="28"/>
            <w:szCs w:val="28"/>
          </w:rPr>
          <w:t>таблице 7</w:t>
        </w:r>
      </w:hyperlink>
      <w:r>
        <w:rPr>
          <w:rFonts w:ascii="Times New Roman" w:hAnsi="Times New Roman" w:cs="Times New Roman"/>
          <w:sz w:val="28"/>
          <w:szCs w:val="28"/>
        </w:rPr>
        <w:t>.</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2"/>
        <w:rPr>
          <w:rFonts w:ascii="Times New Roman" w:hAnsi="Times New Roman" w:cs="Times New Roman"/>
          <w:sz w:val="28"/>
          <w:szCs w:val="28"/>
        </w:rPr>
      </w:pPr>
      <w:bookmarkStart w:id="11" w:name="Par1704"/>
      <w:bookmarkEnd w:id="11"/>
      <w:r>
        <w:rPr>
          <w:rFonts w:ascii="Times New Roman" w:hAnsi="Times New Roman" w:cs="Times New Roman"/>
          <w:sz w:val="28"/>
          <w:szCs w:val="28"/>
        </w:rPr>
        <w:t>Целевые показатели, характеризующие деятельность</w:t>
      </w:r>
    </w:p>
    <w:p w:rsidR="0061520D" w:rsidRDefault="0061520D" w:rsidP="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обращению с ТКО на территории Волгоградской области</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7</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40"/>
        <w:gridCol w:w="4195"/>
        <w:gridCol w:w="794"/>
        <w:gridCol w:w="850"/>
        <w:gridCol w:w="850"/>
        <w:gridCol w:w="850"/>
        <w:gridCol w:w="850"/>
      </w:tblGrid>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Ед.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муниципальных районов и городских округов Волгоградской области, обеспеченных межмуниципальными объектами размещения ТКО</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муниципальных районов и городских округов Волгоградской области, обеспеченных межмуниципальными мусоросортировочными мощностями</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захоронения ТКО на полигонах (от общего объема образующихся в регионе ТКО)</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Доля обработки ТКО (от общего объема образующихся в регионе ТКО)</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1520D">
        <w:tc>
          <w:tcPr>
            <w:tcW w:w="64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95"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переработки (утилизации) ТКО (от общего объема </w:t>
            </w:r>
            <w:r>
              <w:rPr>
                <w:rFonts w:ascii="Times New Roman" w:hAnsi="Times New Roman" w:cs="Times New Roman"/>
                <w:sz w:val="28"/>
                <w:szCs w:val="28"/>
              </w:rPr>
              <w:lastRenderedPageBreak/>
              <w:t>образующихся в регионе ТКО)</w:t>
            </w:r>
          </w:p>
        </w:tc>
        <w:tc>
          <w:tcPr>
            <w:tcW w:w="794"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tcPr>
          <w:p w:rsidR="0061520D" w:rsidRDefault="006152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bl>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Ситуация по обращению с отходами на момент разработки территориальной схемы выглядит следующим образом:</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масса накопленных отходов на территории Волгоградской области, согласно данным статистической отчетности </w:t>
      </w:r>
      <w:hyperlink r:id="rId29" w:history="1">
        <w:r>
          <w:rPr>
            <w:rFonts w:ascii="Times New Roman" w:hAnsi="Times New Roman" w:cs="Times New Roman"/>
            <w:color w:val="0000FF"/>
            <w:sz w:val="28"/>
            <w:szCs w:val="28"/>
          </w:rPr>
          <w:t>2-ТП "отходы"</w:t>
        </w:r>
      </w:hyperlink>
      <w:r>
        <w:rPr>
          <w:rFonts w:ascii="Times New Roman" w:hAnsi="Times New Roman" w:cs="Times New Roman"/>
          <w:sz w:val="28"/>
          <w:szCs w:val="28"/>
        </w:rPr>
        <w:t xml:space="preserve"> на начало 2015 года составляет 246 744,948 тонны.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2015 году в регионе образовалось 3529467,95 тонны отходов производства и потребления в результате деятельности хозяйствующих субъектов Волгоградской области. Общая масса утилизированных и обезвреженных отходов - 1 273 073,472 тонны, что составляет 36,070%.</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общего количества отходов 1 класса опасности, образовавшихся на территории Волгоградской области, осуществляется обезвреживание четырех видов отходов. Доля обезвреженных и утилизированных отходов 1 класса составляет 0,274% от общей массы образовавшихся за 2015 год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обезвреженных и утилизированных отходов 2 класса опасности от общей массы образовавшихся отходов является незначительной и составляет 0,108%.</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Суммарная доля обезвреженных и утилизированных отходов 3 класса опасности от общей массы образовавшихся в регионе отходов составляет 1,684%.</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отходов 4 класса опасности вносит значительный вклад в общие показатели утилизированных и обезвреженных отходов по Волгоградской области и составляет 3,396% от общей массы всех образующихся в регионе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Суммарная доля обезвреженных и утилизированных отходов 5 класса составляет 30,609% от общей массы всех образующихся в регионе отходов.</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 9 не приводится.</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доле утилизированных и обезвреженных отходов в общем объеме отходов, образовавшихся в процессе производства и потребления, суммарно и с разбивкой по видам и классам опасности отходов представлены в таблице 1 приложения 9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данных об отходах, направляемых на захоронение, установлено, что отходы по степени негативного воздействия на окружающую среду, относящиеся к чрезвычайно опасным и </w:t>
      </w:r>
      <w:proofErr w:type="spellStart"/>
      <w:r>
        <w:rPr>
          <w:rFonts w:ascii="Times New Roman" w:hAnsi="Times New Roman" w:cs="Times New Roman"/>
          <w:sz w:val="28"/>
          <w:szCs w:val="28"/>
        </w:rPr>
        <w:t>высокоопасным</w:t>
      </w:r>
      <w:proofErr w:type="spellEnd"/>
      <w:r>
        <w:rPr>
          <w:rFonts w:ascii="Times New Roman" w:hAnsi="Times New Roman" w:cs="Times New Roman"/>
          <w:sz w:val="28"/>
          <w:szCs w:val="28"/>
        </w:rPr>
        <w:t xml:space="preserve"> отходам (I и II класс опасности), на территории Волгоградской области не </w:t>
      </w:r>
      <w:proofErr w:type="spellStart"/>
      <w:r>
        <w:rPr>
          <w:rFonts w:ascii="Times New Roman" w:hAnsi="Times New Roman" w:cs="Times New Roman"/>
          <w:sz w:val="28"/>
          <w:szCs w:val="28"/>
        </w:rPr>
        <w:t>захораниваются</w:t>
      </w:r>
      <w:proofErr w:type="spellEnd"/>
      <w:r>
        <w:rPr>
          <w:rFonts w:ascii="Times New Roman" w:hAnsi="Times New Roman" w:cs="Times New Roman"/>
          <w:sz w:val="28"/>
          <w:szCs w:val="28"/>
        </w:rPr>
        <w:t xml:space="preserve"> ввиду отсутствия объектов размещения данных видов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Доля отходов 3 класса опасности, захороненных на специализированных объектах, составляет 0,54% в общем объеме образовавшихся отходов. Основная доля отходов, направляемых на захоронение, приходится на отходы 4 и 5 классов опасности, образующиеся от деятельности хозяйствующих субъектов и населения Волгоградской области, 11,66% и 17,7% соответственно.</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доле отходов, направляемых на захоронение, в общем объеме отходов, образовавшихся в процессе производства и потребления (процентов), а также с разбивкой по видам и классам опасности отходов представлены в таблице 2 приложения 9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по обезвреживанию, утилизации и размещению отходов на территории Волгоградской области представлены в таблице 3 приложения 9 к настоящей территориальной схеме.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ЗАКЛЮЧЕНИЕ</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настоящей территориальной схеме определены источники образования отходов, расположенные на территории Волгоградской области, установлено количество видов образующихся отходов и их количество, рассмотрены действующие в регионе целевые показатели по обезвреживанию, утилизации и размещению отходов, определены места накопления отходов, описаны имеющиеся в области объекты по обработке, утилизации, обезвреживанию, размещению отходов, определен баланс количественных характеристик образования, обработки, утилизации, обезвреживания, размещения отходов на территории Волгоградской области, представлена схема потоков отходов на территории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работы установлено, что в целях совершенствования системы обращения с отходами, в том числе с ТКО, в Волгоградской области необходимо проведение следующего ряда мероприятий:</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Определение нормативов ТКО в соответствии с требованиями </w:t>
      </w:r>
      <w:hyperlink r:id="rId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Российской Федерации от 04 апреля 2016 года N 269 "Об определении нормативов накопления твердых коммунальных отходов".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работ по недопущению размещения отходов на свалках.</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работ по ликвидации свалок.</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решения о выводе из эксплуатации полигона, эксплуатируемого ООО "КОМУС", после исчерпания его мощности либо о его дооснащении мусороперерабатывающими мощностями с последующей реализацией данного решения.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Принятие решения о выводе из эксплуатации полигона, эксплуатируемого ООО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 либо о его реконструкции с последующей реализацией данного решения.</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Увеличение мощности мусоросортировочного комплекса, эксплуатируемого ООО "</w:t>
      </w:r>
      <w:proofErr w:type="spellStart"/>
      <w:r>
        <w:rPr>
          <w:rFonts w:ascii="Times New Roman" w:hAnsi="Times New Roman" w:cs="Times New Roman"/>
          <w:sz w:val="28"/>
          <w:szCs w:val="28"/>
        </w:rPr>
        <w:t>ЭкоМастер</w:t>
      </w:r>
      <w:proofErr w:type="spellEnd"/>
      <w:r>
        <w:rPr>
          <w:rFonts w:ascii="Times New Roman" w:hAnsi="Times New Roman" w:cs="Times New Roman"/>
          <w:sz w:val="28"/>
          <w:szCs w:val="28"/>
        </w:rPr>
        <w:t>", до требуемой для северной половины Волгоградского кластера и его дооснащение мусороперегрузочными и мусороперерабатывающими мощностями.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Проведение работы по переходу от смешанной системы сбора ТКО в крупных населенных пунктах к тарному способу сбора ТКО, обеспечение данных населенных пунктов достаточным количеством контейнеров и контейнерных площадок.</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bookmarkStart w:id="12" w:name="Par1788"/>
      <w:bookmarkEnd w:id="12"/>
      <w:r>
        <w:rPr>
          <w:rFonts w:ascii="Times New Roman" w:hAnsi="Times New Roman" w:cs="Times New Roman"/>
          <w:sz w:val="28"/>
          <w:szCs w:val="28"/>
        </w:rPr>
        <w:t>8. Увеличение количества контейнерных площадок, оборудованных дополнительными емкостями для сбора вторичных материальных ресурсов.</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Внесение изменений в </w:t>
      </w:r>
      <w:hyperlink r:id="rId31" w:history="1">
        <w:r>
          <w:rPr>
            <w:rFonts w:ascii="Times New Roman" w:hAnsi="Times New Roman" w:cs="Times New Roman"/>
            <w:color w:val="0000FF"/>
            <w:sz w:val="28"/>
            <w:szCs w:val="28"/>
          </w:rPr>
          <w:t>подпрограмму</w:t>
        </w:r>
      </w:hyperlink>
      <w:r>
        <w:rPr>
          <w:rFonts w:ascii="Times New Roman" w:hAnsi="Times New Roman" w:cs="Times New Roman"/>
          <w:sz w:val="28"/>
          <w:szCs w:val="28"/>
        </w:rPr>
        <w:t xml:space="preserve"> "Обращение с твердыми коммунальными отходами на территории Волгоградской области" государственной программы "Охрана окружающей среды на территории Волгоградской области" на 2014 - 2020 годы", утвержденной постановлением Правительства Волгоградской области от 04 декабря 2013 г. N 686-п, в части: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продления сроков ее реализации до 2020 года;</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включения в ее состав мероприятий по созданию объектов инфраструктуры обращения с ТКО, указанных в приложении 6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закрепления в ней целевых показателей, характеризующих деятельность по обращению с ТКО Волгоградской области, представленных в </w:t>
      </w:r>
      <w:hyperlink w:anchor="Par1704" w:history="1">
        <w:r>
          <w:rPr>
            <w:rFonts w:ascii="Times New Roman" w:hAnsi="Times New Roman" w:cs="Times New Roman"/>
            <w:color w:val="0000FF"/>
            <w:sz w:val="28"/>
            <w:szCs w:val="28"/>
          </w:rPr>
          <w:t>таблице 7</w:t>
        </w:r>
      </w:hyperlink>
      <w:r>
        <w:rPr>
          <w:rFonts w:ascii="Times New Roman" w:hAnsi="Times New Roman" w:cs="Times New Roman"/>
          <w:sz w:val="28"/>
          <w:szCs w:val="28"/>
        </w:rPr>
        <w:t xml:space="preserve"> настоящей территориальной схемы.</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Нумерация пунктов дана в соответствии с официальным текстом документа.</w:t>
      </w: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Выполнение мероприятий, предусмотренных </w:t>
      </w:r>
      <w:hyperlink r:id="rId32" w:history="1">
        <w:r>
          <w:rPr>
            <w:rFonts w:ascii="Times New Roman" w:hAnsi="Times New Roman" w:cs="Times New Roman"/>
            <w:color w:val="0000FF"/>
            <w:sz w:val="28"/>
            <w:szCs w:val="28"/>
          </w:rPr>
          <w:t>подпрограммой</w:t>
        </w:r>
      </w:hyperlink>
      <w:r>
        <w:rPr>
          <w:rFonts w:ascii="Times New Roman" w:hAnsi="Times New Roman" w:cs="Times New Roman"/>
          <w:sz w:val="28"/>
          <w:szCs w:val="28"/>
        </w:rPr>
        <w:t xml:space="preserve"> "Обращение с твердыми коммунальными отходами на территории Волгоградской области" государственной программы "Охрана окружающей среды на территории Волгоградской области" на 2014 - 2020 годы", утвержденной постановлением Правительства Волгоградской области от 04 декабря 2013 г. N 686-п, с учетом внесенных в нее изменений, указанных в </w:t>
      </w:r>
      <w:hyperlink w:anchor="Par1788"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данного раздела территориальной схемы.</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Обустройство мусороперегрузочных станций и площадок временного накопления ТКО на территории Волгоградской области, указанных в приложении 4 к настоящей территориальной схеме.</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Организация и выполнение работ по созданию пунктов приема жидких бытовых отходов на всей территории Волгоградской области.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данных мероприятий позволит в значительной степени усовершенствовать систему обращения с отходами в регионе, с учетом экономических и экологических аспектов данной деятельности.</w:t>
      </w:r>
    </w:p>
    <w:p w:rsidR="0061520D" w:rsidRDefault="0061520D" w:rsidP="006152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Актуализация территориальной схемы производится не реже одного раза в два года.</w:t>
      </w: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autoSpaceDE w:val="0"/>
        <w:autoSpaceDN w:val="0"/>
        <w:adjustRightInd w:val="0"/>
        <w:spacing w:after="0" w:line="240" w:lineRule="auto"/>
        <w:jc w:val="both"/>
        <w:rPr>
          <w:rFonts w:ascii="Times New Roman" w:hAnsi="Times New Roman" w:cs="Times New Roman"/>
          <w:sz w:val="28"/>
          <w:szCs w:val="28"/>
        </w:rPr>
      </w:pPr>
    </w:p>
    <w:p w:rsidR="0061520D" w:rsidRDefault="0061520D" w:rsidP="0061520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00000" w:rsidRDefault="0061520D"/>
    <w:sectPr w:rsidR="00000000" w:rsidSect="002040C3">
      <w:pgSz w:w="11905" w:h="16838"/>
      <w:pgMar w:top="1134" w:right="1275" w:bottom="1134" w:left="155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1520D"/>
    <w:rsid w:val="00615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33E925D621B1379D583319D3C57E750C1929F6D84017B4D000DD63102E80765123CACC3451370lAGAJ" TargetMode="External"/><Relationship Id="rId13" Type="http://schemas.openxmlformats.org/officeDocument/2006/relationships/hyperlink" Target="consultantplus://offline/ref=43A33E925D621B1379D583319D3C57E753C19E94688F017B4D000DD63102E80765123CACC3451370lAGEJ" TargetMode="External"/><Relationship Id="rId18" Type="http://schemas.openxmlformats.org/officeDocument/2006/relationships/hyperlink" Target="consultantplus://offline/ref=43A33E925D621B1379D583319D3C57E753C8919E6882017B4D000DD63102E80765123CACC3451371lAG2J" TargetMode="External"/><Relationship Id="rId26" Type="http://schemas.openxmlformats.org/officeDocument/2006/relationships/hyperlink" Target="consultantplus://offline/ref=43A33E925D621B1379D59D3C8B5008E252CAC99068830C2C15570B816E52EE5225523AF980011E70AB15EE6El8G2J" TargetMode="External"/><Relationship Id="rId3" Type="http://schemas.openxmlformats.org/officeDocument/2006/relationships/webSettings" Target="webSettings.xml"/><Relationship Id="rId21" Type="http://schemas.openxmlformats.org/officeDocument/2006/relationships/hyperlink" Target="consultantplus://offline/ref=43A33E925D621B1379D59D3C8B5008E252CAC99068840A2418510B816E52EE5225523AF980011E70AB1DEF6Al8G8J" TargetMode="External"/><Relationship Id="rId34" Type="http://schemas.openxmlformats.org/officeDocument/2006/relationships/theme" Target="theme/theme1.xml"/><Relationship Id="rId7" Type="http://schemas.openxmlformats.org/officeDocument/2006/relationships/hyperlink" Target="consultantplus://offline/ref=43A33E925D621B1379D59D3C8B5008E252CAC99068840D2918530B816E52EE5225523AF980011E70AB1DE56Dl8G3J" TargetMode="External"/><Relationship Id="rId12" Type="http://schemas.openxmlformats.org/officeDocument/2006/relationships/hyperlink" Target="consultantplus://offline/ref=43A33E925D621B1379D59D3C8B5008E252CAC99068840A2418510B816E52EE5225523AF980011E70AB1DEF6Al8G8J" TargetMode="External"/><Relationship Id="rId17" Type="http://schemas.openxmlformats.org/officeDocument/2006/relationships/hyperlink" Target="consultantplus://offline/ref=43A33E925D621B1379D583319D3C57E753C8919E6882017B4D000DD63102E80765123CACC3451371lAG2J" TargetMode="External"/><Relationship Id="rId25" Type="http://schemas.openxmlformats.org/officeDocument/2006/relationships/hyperlink" Target="consultantplus://offline/ref=43A33E925D621B1379D59D3C8B5008E252CAC9906884022E11560B816E52EE5225523AF980011E70AB1DE768l8G6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A33E925D621B1379D583319D3C57E750C0979D6983017B4D000DD63102E80765123CAEC3l4G3J" TargetMode="External"/><Relationship Id="rId20" Type="http://schemas.openxmlformats.org/officeDocument/2006/relationships/hyperlink" Target="consultantplus://offline/ref=43A33E925D621B1379D583319D3C57E750C0979D6983017B4D000DD63102E80765123CA5lCG4J" TargetMode="External"/><Relationship Id="rId29" Type="http://schemas.openxmlformats.org/officeDocument/2006/relationships/hyperlink" Target="consultantplus://offline/ref=43A33E925D621B1379D583319D3C57E753C19E94688F017B4D000DD63102E80765123CACC3451370lAGEJ" TargetMode="External"/><Relationship Id="rId1" Type="http://schemas.openxmlformats.org/officeDocument/2006/relationships/styles" Target="styles.xml"/><Relationship Id="rId6" Type="http://schemas.openxmlformats.org/officeDocument/2006/relationships/hyperlink" Target="consultantplus://offline/ref=43A33E925D621B1379D59D3C8B5008E252CAC9906883092418500B816E52EE5225523AF980011E70AB1DE76Al8G7J" TargetMode="External"/><Relationship Id="rId11" Type="http://schemas.openxmlformats.org/officeDocument/2006/relationships/hyperlink" Target="consultantplus://offline/ref=43A33E925D621B1379D59D3C8B5008E252CAC9906886032A14560B816E52EE5225523AF980011E70AB1DE56Fl8G4J" TargetMode="External"/><Relationship Id="rId24" Type="http://schemas.openxmlformats.org/officeDocument/2006/relationships/hyperlink" Target="consultantplus://offline/ref=43A33E925D621B1379D583319D3C57E750C1929F6D84017B4D000DD63102E80765123CACC3451370lAGAJ" TargetMode="External"/><Relationship Id="rId32" Type="http://schemas.openxmlformats.org/officeDocument/2006/relationships/hyperlink" Target="consultantplus://offline/ref=43A33E925D621B1379D59D3C8B5008E252CAC99068830C2C15570B816E52EE5225523AF980011E70AB15EE6El8G2J" TargetMode="External"/><Relationship Id="rId5" Type="http://schemas.openxmlformats.org/officeDocument/2006/relationships/hyperlink" Target="consultantplus://offline/ref=43A33E925D621B1379D583319D3C57E750C0979D6983017B4D000DD63102E80765123CAEC1l4G0J" TargetMode="External"/><Relationship Id="rId15" Type="http://schemas.openxmlformats.org/officeDocument/2006/relationships/hyperlink" Target="consultantplus://offline/ref=43A33E925D621B1379D583319D3C57E750C1929F6D84017B4D000DD63102E80765123CACC3451370lAGAJ" TargetMode="External"/><Relationship Id="rId23" Type="http://schemas.openxmlformats.org/officeDocument/2006/relationships/hyperlink" Target="consultantplus://offline/ref=43A33E925D621B1379D583319D3C57E750C1929F6D84017B4D000DD63102E80765123CACC3451370lAGAJ" TargetMode="External"/><Relationship Id="rId28" Type="http://schemas.openxmlformats.org/officeDocument/2006/relationships/hyperlink" Target="consultantplus://offline/ref=43A33E925D621B1379D59D3C8B5008E252CAC99068830C2C15570B816E52EE5225523AF980011E70AB1DE769l8G9J" TargetMode="External"/><Relationship Id="rId10" Type="http://schemas.openxmlformats.org/officeDocument/2006/relationships/image" Target="media/image1.png"/><Relationship Id="rId19" Type="http://schemas.openxmlformats.org/officeDocument/2006/relationships/hyperlink" Target="consultantplus://offline/ref=43A33E925D621B1379D59D3C8B5008E252CAC9906884022E11560B816E52EE5225523AF980011E70AB1DE768l8G6J" TargetMode="External"/><Relationship Id="rId31" Type="http://schemas.openxmlformats.org/officeDocument/2006/relationships/hyperlink" Target="consultantplus://offline/ref=43A33E925D621B1379D59D3C8B5008E252CAC99068830C2C15570B816E52EE5225523AF980011E70AB15EE6El8G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A33E925D621B1379D583319D3C57E750C0979D6983017B4D000DD63102E80765123CAEC3l4G3J" TargetMode="External"/><Relationship Id="rId14" Type="http://schemas.openxmlformats.org/officeDocument/2006/relationships/hyperlink" Target="consultantplus://offline/ref=43A33E925D621B1379D583319D3C57E753C19E94688F017B4D000DD63102E80765123CACC3451370lAGEJ" TargetMode="External"/><Relationship Id="rId22" Type="http://schemas.openxmlformats.org/officeDocument/2006/relationships/hyperlink" Target="consultantplus://offline/ref=43A33E925D621B1379D583319D3C57E753C19E94688F017B4D000DD63102E80765123CACC3451370lAGEJ" TargetMode="External"/><Relationship Id="rId27" Type="http://schemas.openxmlformats.org/officeDocument/2006/relationships/hyperlink" Target="consultantplus://offline/ref=43A33E925D621B1379D59D3C8B5008E252CAC9906884022E11560B816E52EE5225523AF980011E70AB1DE768l8G6J" TargetMode="External"/><Relationship Id="rId30" Type="http://schemas.openxmlformats.org/officeDocument/2006/relationships/hyperlink" Target="consultantplus://offline/ref=43A33E925D621B1379D583319D3C57E753C8919E6882017B4D000DD631l0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16106</Words>
  <Characters>91808</Characters>
  <Application>Microsoft Office Word</Application>
  <DocSecurity>0</DocSecurity>
  <Lines>765</Lines>
  <Paragraphs>215</Paragraphs>
  <ScaleCrop>false</ScaleCrop>
  <Company/>
  <LinksUpToDate>false</LinksUpToDate>
  <CharactersWithSpaces>107699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2017-01-25T09:06:00Z</dcterms:created>
  <dcterms:modified xsi:type="dcterms:W3CDTF">2017-01-25T09:07:00Z</dcterms:modified>
</cp:coreProperties>
</file>